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14" w:rsidRDefault="00FB5014" w:rsidP="00835437">
      <w:pPr>
        <w:jc w:val="center"/>
        <w:rPr>
          <w:b/>
          <w:sz w:val="36"/>
          <w:lang w:val="es-MX"/>
        </w:rPr>
      </w:pPr>
      <w:r w:rsidRPr="00FB5014">
        <w:rPr>
          <w:b/>
          <w:sz w:val="36"/>
          <w:lang w:val="es-MX"/>
        </w:rPr>
        <w:t>CURSOS DE VERANO 2011</w:t>
      </w:r>
    </w:p>
    <w:tbl>
      <w:tblPr>
        <w:tblStyle w:val="Listaclara1"/>
        <w:tblW w:w="9087" w:type="dxa"/>
        <w:tblLook w:val="04A0"/>
      </w:tblPr>
      <w:tblGrid>
        <w:gridCol w:w="4507"/>
        <w:gridCol w:w="4580"/>
      </w:tblGrid>
      <w:tr w:rsidR="00FE2D3C" w:rsidRPr="00161266" w:rsidTr="00983602">
        <w:trPr>
          <w:cnfStyle w:val="100000000000"/>
          <w:trHeight w:val="823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rPr>
                <w:b w:val="0"/>
                <w:color w:val="auto"/>
                <w:sz w:val="24"/>
                <w:szCs w:val="24"/>
                <w:lang w:val="es-MX"/>
              </w:rPr>
            </w:pPr>
            <w:r w:rsidRPr="00161266">
              <w:rPr>
                <w:color w:val="auto"/>
                <w:sz w:val="24"/>
                <w:szCs w:val="24"/>
                <w:lang w:val="es-MX"/>
              </w:rPr>
              <w:t>Nombre del curso</w:t>
            </w:r>
          </w:p>
        </w:tc>
        <w:tc>
          <w:tcPr>
            <w:tcW w:w="4580" w:type="dxa"/>
          </w:tcPr>
          <w:p w:rsidR="00FE2D3C" w:rsidRPr="00161266" w:rsidRDefault="00AA794D" w:rsidP="002D0645">
            <w:pPr>
              <w:cnfStyle w:val="100000000000"/>
              <w:rPr>
                <w:color w:val="auto"/>
                <w:sz w:val="24"/>
                <w:szCs w:val="24"/>
                <w:lang w:val="es-MX"/>
              </w:rPr>
            </w:pPr>
            <w:r w:rsidRPr="00161266">
              <w:rPr>
                <w:color w:val="auto"/>
                <w:sz w:val="24"/>
                <w:szCs w:val="24"/>
                <w:lang w:val="es-MX"/>
              </w:rPr>
              <w:t>Inglés Técnico en enfermería</w:t>
            </w:r>
          </w:p>
        </w:tc>
      </w:tr>
      <w:tr w:rsidR="00FE2D3C" w:rsidRPr="00161266" w:rsidTr="00983602">
        <w:trPr>
          <w:cnfStyle w:val="000000100000"/>
          <w:trHeight w:val="823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Maestro que imparte el curso</w:t>
            </w:r>
          </w:p>
        </w:tc>
        <w:tc>
          <w:tcPr>
            <w:tcW w:w="4580" w:type="dxa"/>
          </w:tcPr>
          <w:p w:rsidR="00FE2D3C" w:rsidRPr="00161266" w:rsidRDefault="00BF6993" w:rsidP="002D0645">
            <w:pPr>
              <w:cnfStyle w:val="0000001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 xml:space="preserve">Lic. </w:t>
            </w:r>
            <w:r w:rsidR="00AA794D" w:rsidRPr="00161266">
              <w:rPr>
                <w:sz w:val="24"/>
                <w:szCs w:val="24"/>
                <w:lang w:val="es-MX"/>
              </w:rPr>
              <w:t>Alejandra Murillo</w:t>
            </w:r>
          </w:p>
        </w:tc>
      </w:tr>
      <w:tr w:rsidR="00FE2D3C" w:rsidRPr="00161266" w:rsidTr="00983602">
        <w:trPr>
          <w:trHeight w:val="823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Fecha de Inicio</w:t>
            </w:r>
          </w:p>
        </w:tc>
        <w:tc>
          <w:tcPr>
            <w:tcW w:w="4580" w:type="dxa"/>
          </w:tcPr>
          <w:p w:rsidR="00FE2D3C" w:rsidRPr="00161266" w:rsidRDefault="00BF6993" w:rsidP="002D0645">
            <w:pPr>
              <w:cnfStyle w:val="0000000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11</w:t>
            </w:r>
            <w:r w:rsidR="00AA794D" w:rsidRPr="00161266">
              <w:rPr>
                <w:sz w:val="24"/>
                <w:szCs w:val="24"/>
                <w:lang w:val="es-MX"/>
              </w:rPr>
              <w:t xml:space="preserve"> de Julio del 2011</w:t>
            </w:r>
          </w:p>
        </w:tc>
      </w:tr>
      <w:tr w:rsidR="00FE2D3C" w:rsidRPr="00161266" w:rsidTr="00983602">
        <w:trPr>
          <w:cnfStyle w:val="000000100000"/>
          <w:trHeight w:val="848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Fecha de término</w:t>
            </w:r>
          </w:p>
        </w:tc>
        <w:tc>
          <w:tcPr>
            <w:tcW w:w="4580" w:type="dxa"/>
          </w:tcPr>
          <w:p w:rsidR="00FE2D3C" w:rsidRPr="00161266" w:rsidRDefault="00BF6993" w:rsidP="002D0645">
            <w:pPr>
              <w:cnfStyle w:val="0000001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05 de Agosto</w:t>
            </w:r>
            <w:r w:rsidR="00AA794D" w:rsidRPr="00161266">
              <w:rPr>
                <w:sz w:val="24"/>
                <w:szCs w:val="24"/>
                <w:lang w:val="es-MX"/>
              </w:rPr>
              <w:t xml:space="preserve"> del 2011</w:t>
            </w:r>
          </w:p>
        </w:tc>
      </w:tr>
      <w:tr w:rsidR="00FE2D3C" w:rsidRPr="00161266" w:rsidTr="00983602">
        <w:trPr>
          <w:trHeight w:val="848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Horario</w:t>
            </w:r>
          </w:p>
        </w:tc>
        <w:tc>
          <w:tcPr>
            <w:tcW w:w="4580" w:type="dxa"/>
          </w:tcPr>
          <w:p w:rsidR="00AA794D" w:rsidRPr="00161266" w:rsidRDefault="00BF6993" w:rsidP="002D0645">
            <w:pPr>
              <w:cnfStyle w:val="000000000000"/>
              <w:rPr>
                <w:sz w:val="24"/>
                <w:szCs w:val="24"/>
              </w:rPr>
            </w:pPr>
            <w:r w:rsidRPr="00161266">
              <w:rPr>
                <w:sz w:val="24"/>
                <w:szCs w:val="24"/>
              </w:rPr>
              <w:t>09:00 a 13:00 hrs</w:t>
            </w:r>
          </w:p>
        </w:tc>
      </w:tr>
      <w:tr w:rsidR="00FE2D3C" w:rsidRPr="00161266" w:rsidTr="00983602">
        <w:trPr>
          <w:cnfStyle w:val="000000100000"/>
          <w:trHeight w:val="1673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spacing w:after="60" w:line="240" w:lineRule="auto"/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Lugar en donde se imparte el curso</w:t>
            </w:r>
          </w:p>
          <w:p w:rsidR="00FE2D3C" w:rsidRPr="00161266" w:rsidRDefault="00FE2D3C" w:rsidP="002D0645">
            <w:pPr>
              <w:spacing w:after="60" w:line="240" w:lineRule="auto"/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(</w:t>
            </w:r>
            <w:r w:rsidR="00835437" w:rsidRPr="00161266">
              <w:rPr>
                <w:sz w:val="24"/>
                <w:szCs w:val="24"/>
                <w:lang w:val="es-MX"/>
              </w:rPr>
              <w:t xml:space="preserve">el </w:t>
            </w:r>
            <w:r w:rsidRPr="00161266">
              <w:rPr>
                <w:sz w:val="24"/>
                <w:szCs w:val="24"/>
                <w:lang w:val="es-MX"/>
              </w:rPr>
              <w:t>salón será asignado por el ILC)</w:t>
            </w:r>
          </w:p>
        </w:tc>
        <w:tc>
          <w:tcPr>
            <w:tcW w:w="4580" w:type="dxa"/>
          </w:tcPr>
          <w:p w:rsidR="00FE2D3C" w:rsidRPr="00161266" w:rsidRDefault="005E31DB" w:rsidP="002D0645">
            <w:pPr>
              <w:cnfStyle w:val="00000010000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U L C  Centro    </w:t>
            </w:r>
            <w:r w:rsidRPr="005E31DB">
              <w:rPr>
                <w:b/>
                <w:sz w:val="24"/>
                <w:szCs w:val="24"/>
                <w:u w:val="single"/>
                <w:lang w:val="es-MX"/>
              </w:rPr>
              <w:t xml:space="preserve"> </w:t>
            </w:r>
            <w:proofErr w:type="gramStart"/>
            <w:r w:rsidRPr="005E31DB">
              <w:rPr>
                <w:b/>
                <w:sz w:val="24"/>
                <w:szCs w:val="24"/>
                <w:u w:val="single"/>
                <w:lang w:val="es-MX"/>
              </w:rPr>
              <w:t>X</w:t>
            </w:r>
            <w:r>
              <w:rPr>
                <w:b/>
                <w:sz w:val="24"/>
                <w:szCs w:val="24"/>
                <w:u w:val="single"/>
                <w:lang w:val="es-MX"/>
              </w:rPr>
              <w:t xml:space="preserve">  .</w:t>
            </w:r>
            <w:proofErr w:type="gramEnd"/>
          </w:p>
          <w:p w:rsidR="00835437" w:rsidRPr="00161266" w:rsidRDefault="00835437" w:rsidP="002D0645">
            <w:pPr>
              <w:cnfStyle w:val="0000001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U L C Campus  ____</w:t>
            </w:r>
          </w:p>
        </w:tc>
      </w:tr>
      <w:tr w:rsidR="00FE2D3C" w:rsidRPr="00161266" w:rsidTr="00983602">
        <w:trPr>
          <w:trHeight w:val="848"/>
        </w:trPr>
        <w:tc>
          <w:tcPr>
            <w:cnfStyle w:val="001000000000"/>
            <w:tcW w:w="4507" w:type="dxa"/>
          </w:tcPr>
          <w:p w:rsidR="00FE2D3C" w:rsidRPr="00161266" w:rsidRDefault="00FE2D3C" w:rsidP="002D0645">
            <w:pPr>
              <w:rPr>
                <w:b w:val="0"/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Edad del Estudiante</w:t>
            </w:r>
          </w:p>
        </w:tc>
        <w:tc>
          <w:tcPr>
            <w:tcW w:w="4580" w:type="dxa"/>
          </w:tcPr>
          <w:p w:rsidR="00FE2D3C" w:rsidRPr="00161266" w:rsidRDefault="00AA794D" w:rsidP="002D0645">
            <w:pPr>
              <w:cnfStyle w:val="000000000000"/>
              <w:rPr>
                <w:sz w:val="24"/>
                <w:szCs w:val="24"/>
                <w:lang w:val="es-MX"/>
              </w:rPr>
            </w:pPr>
            <w:r w:rsidRPr="00161266">
              <w:rPr>
                <w:sz w:val="24"/>
                <w:szCs w:val="24"/>
                <w:lang w:val="es-MX"/>
              </w:rPr>
              <w:t>De 16 años en adelante</w:t>
            </w:r>
          </w:p>
        </w:tc>
      </w:tr>
      <w:tr w:rsidR="00523242" w:rsidRPr="00523242" w:rsidTr="00983602">
        <w:trPr>
          <w:cnfStyle w:val="000000100000"/>
          <w:trHeight w:val="1392"/>
        </w:trPr>
        <w:tc>
          <w:tcPr>
            <w:cnfStyle w:val="001000000000"/>
            <w:tcW w:w="4507" w:type="dxa"/>
          </w:tcPr>
          <w:p w:rsidR="00523242" w:rsidRPr="00161266" w:rsidRDefault="00523242" w:rsidP="002D0645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Recurso didáctico /Bibliografía</w:t>
            </w:r>
          </w:p>
        </w:tc>
        <w:tc>
          <w:tcPr>
            <w:tcW w:w="4580" w:type="dxa"/>
          </w:tcPr>
          <w:p w:rsidR="00523242" w:rsidRPr="00523242" w:rsidRDefault="00523242" w:rsidP="002D0645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523242">
              <w:rPr>
                <w:sz w:val="24"/>
                <w:szCs w:val="24"/>
                <w:lang w:val="en-US"/>
              </w:rPr>
              <w:t>Oxford English for Careers, Oxford university 2011, Juliet Farmer</w:t>
            </w:r>
            <w:r>
              <w:rPr>
                <w:sz w:val="24"/>
                <w:szCs w:val="24"/>
                <w:lang w:val="en-US"/>
              </w:rPr>
              <w:t xml:space="preserve">. Nursing Fundamentals Edit. </w:t>
            </w:r>
            <w:proofErr w:type="spellStart"/>
            <w:r>
              <w:rPr>
                <w:sz w:val="24"/>
                <w:szCs w:val="24"/>
                <w:lang w:val="en-US"/>
              </w:rPr>
              <w:t>Oceáno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España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2002.                             Biology, the </w:t>
            </w:r>
            <w:proofErr w:type="spellStart"/>
            <w:r>
              <w:rPr>
                <w:sz w:val="24"/>
                <w:szCs w:val="24"/>
                <w:lang w:val="en-US"/>
              </w:rPr>
              <w:t>Dinamics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Life, Edit. Mac </w:t>
            </w:r>
            <w:proofErr w:type="spellStart"/>
            <w:r>
              <w:rPr>
                <w:sz w:val="24"/>
                <w:szCs w:val="24"/>
                <w:lang w:val="en-US"/>
              </w:rPr>
              <w:t>Millan</w:t>
            </w:r>
            <w:proofErr w:type="spellEnd"/>
            <w:r>
              <w:rPr>
                <w:sz w:val="24"/>
                <w:szCs w:val="24"/>
                <w:lang w:val="en-US"/>
              </w:rPr>
              <w:t>, 2006</w:t>
            </w:r>
          </w:p>
        </w:tc>
      </w:tr>
      <w:tr w:rsidR="00FE2D3C" w:rsidRPr="00547314" w:rsidTr="00983602">
        <w:trPr>
          <w:trHeight w:val="1109"/>
        </w:trPr>
        <w:tc>
          <w:tcPr>
            <w:cnfStyle w:val="001000000000"/>
            <w:tcW w:w="4507" w:type="dxa"/>
          </w:tcPr>
          <w:p w:rsidR="00FE2D3C" w:rsidRPr="00523242" w:rsidRDefault="00FE2D3C" w:rsidP="002D0645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23242">
              <w:rPr>
                <w:sz w:val="24"/>
                <w:szCs w:val="24"/>
                <w:lang w:val="en-US"/>
              </w:rPr>
              <w:t>Objetivo</w:t>
            </w:r>
            <w:proofErr w:type="spellEnd"/>
            <w:r w:rsidRPr="00523242">
              <w:rPr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523242">
              <w:rPr>
                <w:sz w:val="24"/>
                <w:szCs w:val="24"/>
                <w:lang w:val="en-US"/>
              </w:rPr>
              <w:t>curso</w:t>
            </w:r>
            <w:proofErr w:type="spellEnd"/>
            <w:r w:rsidRPr="0052324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80" w:type="dxa"/>
          </w:tcPr>
          <w:p w:rsidR="00835437" w:rsidRPr="00161266" w:rsidRDefault="00C87CC3" w:rsidP="002D0645">
            <w:pPr>
              <w:cnfStyle w:val="000000000000"/>
              <w:rPr>
                <w:sz w:val="24"/>
                <w:szCs w:val="24"/>
                <w:lang w:val="en-US"/>
              </w:rPr>
            </w:pPr>
            <w:r w:rsidRPr="00161266">
              <w:rPr>
                <w:sz w:val="24"/>
                <w:szCs w:val="24"/>
                <w:lang w:val="en-US"/>
              </w:rPr>
              <w:t>Learn about the nursing field and the directions of the practice inside the English environment.</w:t>
            </w:r>
          </w:p>
        </w:tc>
      </w:tr>
    </w:tbl>
    <w:p w:rsidR="00692AE2" w:rsidRDefault="00692AE2" w:rsidP="00FB5014">
      <w:pPr>
        <w:rPr>
          <w:b/>
          <w:sz w:val="28"/>
          <w:lang w:val="en-US"/>
        </w:rPr>
      </w:pPr>
    </w:p>
    <w:p w:rsidR="00A66708" w:rsidRDefault="00A66708" w:rsidP="00FB5014">
      <w:pPr>
        <w:rPr>
          <w:b/>
          <w:sz w:val="28"/>
          <w:lang w:val="en-US"/>
        </w:rPr>
      </w:pPr>
    </w:p>
    <w:p w:rsidR="00983602" w:rsidRDefault="00983602" w:rsidP="00FB5014">
      <w:pPr>
        <w:rPr>
          <w:b/>
          <w:sz w:val="28"/>
          <w:lang w:val="en-US"/>
        </w:rPr>
      </w:pPr>
    </w:p>
    <w:p w:rsidR="00A66708" w:rsidRDefault="00A66708" w:rsidP="00FB5014">
      <w:pPr>
        <w:rPr>
          <w:b/>
          <w:sz w:val="28"/>
          <w:lang w:val="en-US"/>
        </w:rPr>
      </w:pPr>
    </w:p>
    <w:tbl>
      <w:tblPr>
        <w:tblStyle w:val="Listaclara-nfasis11"/>
        <w:tblpPr w:leftFromText="141" w:rightFromText="141" w:vertAnchor="text" w:horzAnchor="margin" w:tblpXSpec="center" w:tblpY="73"/>
        <w:tblW w:w="1059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232"/>
        <w:gridCol w:w="2610"/>
        <w:gridCol w:w="1936"/>
        <w:gridCol w:w="4820"/>
      </w:tblGrid>
      <w:tr w:rsidR="00A66708" w:rsidRPr="00B33E29" w:rsidTr="00A66708">
        <w:trPr>
          <w:cnfStyle w:val="100000000000"/>
          <w:trHeight w:val="289"/>
        </w:trPr>
        <w:tc>
          <w:tcPr>
            <w:cnfStyle w:val="001000000000"/>
            <w:tcW w:w="1232" w:type="dxa"/>
          </w:tcPr>
          <w:p w:rsidR="00A66708" w:rsidRPr="00523242" w:rsidRDefault="00A66708" w:rsidP="00A667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23242">
              <w:rPr>
                <w:sz w:val="24"/>
                <w:szCs w:val="24"/>
                <w:lang w:val="en-US"/>
              </w:rPr>
              <w:lastRenderedPageBreak/>
              <w:t>Fecha</w:t>
            </w:r>
            <w:proofErr w:type="spellEnd"/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100000000000"/>
              <w:rPr>
                <w:sz w:val="24"/>
                <w:szCs w:val="24"/>
                <w:lang w:val="es-MX"/>
              </w:rPr>
            </w:pPr>
            <w:r w:rsidRPr="00B33E29">
              <w:rPr>
                <w:sz w:val="24"/>
                <w:szCs w:val="24"/>
                <w:lang w:val="es-MX"/>
              </w:rPr>
              <w:t>Content</w:t>
            </w:r>
          </w:p>
        </w:tc>
        <w:tc>
          <w:tcPr>
            <w:tcW w:w="1936" w:type="dxa"/>
          </w:tcPr>
          <w:p w:rsidR="00A66708" w:rsidRPr="00B33E29" w:rsidRDefault="00A66708" w:rsidP="00A66708">
            <w:pPr>
              <w:cnfStyle w:val="100000000000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color w:val="FFFFFF"/>
                <w:sz w:val="24"/>
                <w:szCs w:val="24"/>
              </w:rPr>
              <w:t>English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  <w:szCs w:val="24"/>
              </w:rPr>
              <w:t>content</w:t>
            </w:r>
            <w:proofErr w:type="spellEnd"/>
          </w:p>
        </w:tc>
        <w:tc>
          <w:tcPr>
            <w:tcW w:w="4820" w:type="dxa"/>
          </w:tcPr>
          <w:p w:rsidR="00A66708" w:rsidRPr="00B33E29" w:rsidRDefault="00A66708" w:rsidP="00A66708">
            <w:pPr>
              <w:cnfStyle w:val="100000000000"/>
              <w:rPr>
                <w:bCs w:val="0"/>
                <w:color w:val="FFFFFF"/>
                <w:sz w:val="24"/>
                <w:szCs w:val="24"/>
              </w:rPr>
            </w:pPr>
            <w:proofErr w:type="spellStart"/>
            <w:r w:rsidRPr="00B33E29">
              <w:rPr>
                <w:bCs w:val="0"/>
                <w:color w:val="FFFFFF"/>
                <w:sz w:val="24"/>
                <w:szCs w:val="24"/>
              </w:rPr>
              <w:t>Resource</w:t>
            </w:r>
            <w:proofErr w:type="spellEnd"/>
            <w:r w:rsidRPr="00B33E29">
              <w:rPr>
                <w:bCs w:val="0"/>
                <w:color w:val="FFFFFF"/>
                <w:sz w:val="24"/>
                <w:szCs w:val="24"/>
              </w:rPr>
              <w:t xml:space="preserve"> and </w:t>
            </w:r>
            <w:proofErr w:type="spellStart"/>
            <w:r w:rsidRPr="00B33E29">
              <w:rPr>
                <w:bCs w:val="0"/>
                <w:color w:val="FFFFFF"/>
                <w:sz w:val="24"/>
                <w:szCs w:val="24"/>
              </w:rPr>
              <w:t>didactical</w:t>
            </w:r>
            <w:proofErr w:type="spellEnd"/>
            <w:r w:rsidRPr="00B33E29">
              <w:rPr>
                <w:bCs w:val="0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33E29">
              <w:rPr>
                <w:bCs w:val="0"/>
                <w:color w:val="FFFFFF"/>
                <w:sz w:val="24"/>
                <w:szCs w:val="24"/>
              </w:rPr>
              <w:t>tecnique</w:t>
            </w:r>
            <w:proofErr w:type="spellEnd"/>
          </w:p>
        </w:tc>
      </w:tr>
      <w:tr w:rsidR="00A66708" w:rsidRPr="00B33E29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11-jul-11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Introduction</w:t>
            </w:r>
          </w:p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Nursing fundamentals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Health</w:t>
            </w:r>
          </w:p>
          <w:p w:rsidR="00A66708" w:rsidRPr="002F7FC9" w:rsidRDefault="00A66708" w:rsidP="00A6670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Disease</w:t>
            </w: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</w:p>
          <w:p w:rsidR="00A66708" w:rsidRPr="00B87FF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Past</w:t>
            </w:r>
            <w:proofErr w:type="spellEnd"/>
            <w:r>
              <w:t xml:space="preserve"> simple</w:t>
            </w:r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 w:rsidRPr="00B87FF8">
              <w:t>Dinámica de presentación e integración: el alumno dir</w:t>
            </w:r>
            <w:r>
              <w:t xml:space="preserve">á su nombre y posteriormente el siguiente alumno dirá su nombre y el </w:t>
            </w:r>
            <w:proofErr w:type="gramStart"/>
            <w:r>
              <w:t>de el</w:t>
            </w:r>
            <w:proofErr w:type="gramEnd"/>
            <w:r>
              <w:t xml:space="preserve"> compañero anterior  y así sucesivamente.</w:t>
            </w:r>
          </w:p>
          <w:p w:rsidR="00A66708" w:rsidRPr="00B87FF8" w:rsidRDefault="00A66708" w:rsidP="00A66708">
            <w:pPr>
              <w:tabs>
                <w:tab w:val="left" w:pos="1524"/>
              </w:tabs>
              <w:cnfStyle w:val="000000100000"/>
            </w:pPr>
            <w:r>
              <w:t>Presentación oral: explicación de los conceptos básicos de salud (uso de pizarrón, lista de vocabulario y libreta de apuntes en cada clase).</w:t>
            </w:r>
            <w:r w:rsidRPr="00B87FF8">
              <w:tab/>
            </w:r>
          </w:p>
        </w:tc>
      </w:tr>
      <w:tr w:rsidR="00A66708" w:rsidRPr="00B33E29" w:rsidTr="00A66708">
        <w:trPr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12-jul-11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The hospital team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Admissions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Nurse-patient relationship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Diagnosis</w:t>
            </w:r>
          </w:p>
          <w:p w:rsidR="00A66708" w:rsidRPr="00B33E29" w:rsidRDefault="00A66708" w:rsidP="00A66708">
            <w:pPr>
              <w:pStyle w:val="Prrafodelista"/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Vocabulary</w:t>
            </w:r>
            <w:proofErr w:type="spellEnd"/>
          </w:p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Present</w:t>
            </w:r>
            <w:proofErr w:type="spellEnd"/>
            <w:r>
              <w:t xml:space="preserve"> simple</w:t>
            </w:r>
          </w:p>
          <w:p w:rsidR="00A66708" w:rsidRPr="00B87FF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Verbs</w:t>
            </w:r>
            <w:proofErr w:type="spellEnd"/>
            <w:r>
              <w:t xml:space="preserve"> </w:t>
            </w:r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 w:rsidRPr="00B87FF8">
              <w:t xml:space="preserve">Presentación de un organigrama especificando el personal </w:t>
            </w:r>
            <w:proofErr w:type="gramStart"/>
            <w:r w:rsidRPr="00B87FF8">
              <w:t>del</w:t>
            </w:r>
            <w:proofErr w:type="gramEnd"/>
            <w:r w:rsidRPr="00B87FF8">
              <w:t xml:space="preserve"> salud involucrado en el trabajo hospitalario </w:t>
            </w:r>
            <w:r>
              <w:t>y la relación enfermera-paciente.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B87FF8" w:rsidRDefault="00A66708" w:rsidP="00A66708">
            <w:pPr>
              <w:spacing w:after="0" w:line="240" w:lineRule="auto"/>
              <w:cnfStyle w:val="000000000000"/>
            </w:pPr>
            <w:r>
              <w:t>Copias para los alumnos</w:t>
            </w:r>
          </w:p>
        </w:tc>
      </w:tr>
      <w:tr w:rsidR="00A66708" w:rsidRPr="00B33E29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13-jul-11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Basic Anatomy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Cell, tissue, organ, system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Bones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Muscles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Articulations</w:t>
            </w:r>
          </w:p>
          <w:p w:rsidR="00A66708" w:rsidRPr="00B33E29" w:rsidRDefault="00A66708" w:rsidP="00A66708">
            <w:pPr>
              <w:pStyle w:val="Prrafodelista"/>
              <w:spacing w:after="0" w:line="240" w:lineRule="auto"/>
              <w:cnfStyle w:val="0000001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</w:p>
          <w:p w:rsidR="00A66708" w:rsidRPr="002E519B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Present</w:t>
            </w:r>
            <w:proofErr w:type="spellEnd"/>
            <w:r>
              <w:t xml:space="preserve">  simple</w:t>
            </w:r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 w:rsidRPr="002E519B">
              <w:t>Explicación  de la organización b</w:t>
            </w:r>
            <w:r>
              <w:t>ásica del cuerpo humano y sus características internas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Pr="002E519B" w:rsidRDefault="00A66708" w:rsidP="00A66708">
            <w:pPr>
              <w:spacing w:after="0" w:line="240" w:lineRule="auto"/>
              <w:cnfStyle w:val="000000100000"/>
            </w:pPr>
            <w:r>
              <w:t>Presentación PWP (Uso de la audiovisual)</w:t>
            </w:r>
          </w:p>
        </w:tc>
      </w:tr>
      <w:tr w:rsidR="00A66708" w:rsidRPr="002E519B" w:rsidTr="00A66708">
        <w:trPr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14-jul-11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Basic Anatomy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Structure and function of the systems in the human body</w:t>
            </w:r>
          </w:p>
          <w:p w:rsidR="00A66708" w:rsidRPr="00B33E29" w:rsidRDefault="00A66708" w:rsidP="00A66708">
            <w:pPr>
              <w:pStyle w:val="Prrafodelista"/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Vocabulary</w:t>
            </w:r>
            <w:proofErr w:type="spellEnd"/>
          </w:p>
          <w:p w:rsidR="00A66708" w:rsidRPr="00523242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proofErr w:type="spellStart"/>
            <w:r>
              <w:t>Present</w:t>
            </w:r>
            <w:proofErr w:type="spellEnd"/>
            <w:r>
              <w:t xml:space="preserve">  simple</w:t>
            </w:r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 w:rsidRPr="002E519B">
              <w:t>Explicación  de la organización b</w:t>
            </w:r>
            <w:r>
              <w:t>ásica del cuerpo humano y sus características internas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2E519B" w:rsidRDefault="00A66708" w:rsidP="00A66708">
            <w:pPr>
              <w:spacing w:after="0" w:line="240" w:lineRule="auto"/>
              <w:cnfStyle w:val="000000000000"/>
            </w:pPr>
            <w:r>
              <w:t>Presentación PWP (Uso de la audiovisual)</w:t>
            </w:r>
          </w:p>
        </w:tc>
      </w:tr>
      <w:tr w:rsidR="00A66708" w:rsidRPr="002E519B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15-jul-11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Basic Anatomy</w:t>
            </w:r>
          </w:p>
          <w:p w:rsidR="00A66708" w:rsidRPr="002D0645" w:rsidRDefault="00A66708" w:rsidP="00A66708">
            <w:pPr>
              <w:pStyle w:val="Prrafodelista"/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Structure and function of the systems in the human body</w:t>
            </w: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</w:p>
          <w:p w:rsidR="00A66708" w:rsidRPr="00523242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proofErr w:type="spellStart"/>
            <w:r>
              <w:t>Present</w:t>
            </w:r>
            <w:proofErr w:type="spellEnd"/>
            <w:r>
              <w:t xml:space="preserve">  simple</w:t>
            </w:r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 w:rsidRPr="002E519B">
              <w:t>Explicación  de la organización b</w:t>
            </w:r>
            <w:r>
              <w:t>ásica del cuerpo humano y sus características internas. Presentación PWP (Uso de la audiovisual)</w:t>
            </w:r>
          </w:p>
          <w:p w:rsidR="00A66708" w:rsidRPr="002E519B" w:rsidRDefault="00A66708" w:rsidP="00A66708">
            <w:pPr>
              <w:spacing w:after="0" w:line="240" w:lineRule="auto"/>
              <w:cnfStyle w:val="000000100000"/>
            </w:pPr>
          </w:p>
        </w:tc>
      </w:tr>
      <w:tr w:rsidR="00A66708" w:rsidRPr="00B33E29" w:rsidTr="00A66708">
        <w:trPr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18-jul-11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Nutrition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Carbohydrates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>Lipids / Fats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nfStyle w:val="000000000000"/>
              <w:rPr>
                <w:lang w:val="en-US"/>
              </w:rPr>
            </w:pPr>
            <w:r w:rsidRPr="00B33E29">
              <w:rPr>
                <w:lang w:val="en-US"/>
              </w:rPr>
              <w:t xml:space="preserve">Proteins </w:t>
            </w:r>
          </w:p>
          <w:p w:rsidR="00A66708" w:rsidRPr="00B33E29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</w:p>
          <w:p w:rsidR="00A66708" w:rsidRPr="002E519B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could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 w:rsidRPr="002E519B">
              <w:t>Explicación de las biomoléculas involucradas en la absorci</w:t>
            </w:r>
            <w:r>
              <w:t xml:space="preserve">ón de nutrientes en el organismo y los procesos fisiológicos que involucran 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2E519B" w:rsidRDefault="00A66708" w:rsidP="00A66708">
            <w:pPr>
              <w:spacing w:after="0" w:line="240" w:lineRule="auto"/>
              <w:cnfStyle w:val="000000000000"/>
            </w:pPr>
            <w:r>
              <w:t>Esquema de las biomoléculas, pizarrón</w:t>
            </w:r>
          </w:p>
        </w:tc>
      </w:tr>
      <w:tr w:rsidR="00A66708" w:rsidRPr="00B33E29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19-jul-11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 xml:space="preserve">Nutrition 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Vitamins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Minerals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Proper nutrition</w:t>
            </w:r>
            <w:r>
              <w:rPr>
                <w:lang w:val="en-US"/>
              </w:rPr>
              <w:t xml:space="preserve"> / diet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BMI</w:t>
            </w: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  <w:r>
              <w:t xml:space="preserve"> </w:t>
            </w:r>
          </w:p>
          <w:p w:rsidR="00A66708" w:rsidRPr="002E519B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could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 w:rsidRPr="002E519B">
              <w:t>Explicación de las biomoléculas involucradas en la absorci</w:t>
            </w:r>
            <w:r>
              <w:t xml:space="preserve">ón de nutrientes en el organismo y los procesos fisiológicos que involucran 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  <w:r>
              <w:t>Medición de IMC y gasto energético total.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Default="00A66708" w:rsidP="00A66708">
            <w:pPr>
              <w:spacing w:after="0" w:line="240" w:lineRule="auto"/>
              <w:cnfStyle w:val="000000100000"/>
            </w:pPr>
            <w:r>
              <w:t>Esquema de las biomoléculas, pizarrón, báscula, cinta métrica</w:t>
            </w:r>
          </w:p>
          <w:p w:rsidR="00A66708" w:rsidRPr="00B22F52" w:rsidRDefault="00A66708" w:rsidP="00A66708">
            <w:pPr>
              <w:spacing w:after="0" w:line="240" w:lineRule="auto"/>
              <w:cnfStyle w:val="000000100000"/>
            </w:pPr>
          </w:p>
        </w:tc>
      </w:tr>
      <w:tr w:rsidR="00A66708" w:rsidRPr="00B33E29" w:rsidTr="00A66708">
        <w:trPr>
          <w:trHeight w:val="192"/>
        </w:trPr>
        <w:tc>
          <w:tcPr>
            <w:cnfStyle w:val="001000000000"/>
            <w:tcW w:w="1232" w:type="dxa"/>
            <w:shd w:val="clear" w:color="auto" w:fill="1F497D" w:themeFill="text2"/>
          </w:tcPr>
          <w:p w:rsidR="00A66708" w:rsidRPr="00B33E29" w:rsidRDefault="00A66708" w:rsidP="00A66708">
            <w:pPr>
              <w:spacing w:after="0" w:line="240" w:lineRule="auto"/>
              <w:rPr>
                <w:color w:val="FFFFFF" w:themeColor="background1"/>
                <w:sz w:val="24"/>
                <w:szCs w:val="24"/>
                <w:lang w:val="es-MX"/>
              </w:rPr>
            </w:pPr>
            <w:r w:rsidRPr="00B33E29">
              <w:rPr>
                <w:color w:val="FFFFFF" w:themeColor="background1"/>
                <w:sz w:val="24"/>
                <w:szCs w:val="24"/>
                <w:lang w:val="es-MX"/>
              </w:rPr>
              <w:lastRenderedPageBreak/>
              <w:t>Fecha</w:t>
            </w:r>
          </w:p>
        </w:tc>
        <w:tc>
          <w:tcPr>
            <w:tcW w:w="2610" w:type="dxa"/>
            <w:shd w:val="clear" w:color="auto" w:fill="1F497D" w:themeFill="text2"/>
          </w:tcPr>
          <w:p w:rsidR="00A66708" w:rsidRPr="00B33E29" w:rsidRDefault="00A66708" w:rsidP="00A66708">
            <w:pPr>
              <w:spacing w:after="0" w:line="240" w:lineRule="auto"/>
              <w:cnfStyle w:val="000000000000"/>
              <w:rPr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33E29">
              <w:rPr>
                <w:b/>
                <w:color w:val="FFFFFF" w:themeColor="background1"/>
                <w:sz w:val="24"/>
                <w:szCs w:val="24"/>
                <w:lang w:val="es-MX"/>
              </w:rPr>
              <w:t>Content</w:t>
            </w:r>
          </w:p>
        </w:tc>
        <w:tc>
          <w:tcPr>
            <w:tcW w:w="1936" w:type="dxa"/>
            <w:shd w:val="clear" w:color="auto" w:fill="1F497D" w:themeFill="text2"/>
          </w:tcPr>
          <w:p w:rsidR="00A66708" w:rsidRPr="00B33E29" w:rsidRDefault="00A66708" w:rsidP="00A66708">
            <w:pPr>
              <w:cnfStyle w:val="000000000000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1F497D" w:themeFill="text2"/>
          </w:tcPr>
          <w:p w:rsidR="00A66708" w:rsidRPr="00B33E29" w:rsidRDefault="00A66708" w:rsidP="00A66708">
            <w:pPr>
              <w:cnfStyle w:val="000000000000"/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>Resource</w:t>
            </w:r>
            <w:proofErr w:type="spellEnd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 xml:space="preserve"> and </w:t>
            </w:r>
            <w:proofErr w:type="spellStart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>didactical</w:t>
            </w:r>
            <w:proofErr w:type="spellEnd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>tecnique</w:t>
            </w:r>
            <w:proofErr w:type="spellEnd"/>
          </w:p>
        </w:tc>
      </w:tr>
      <w:tr w:rsidR="00A66708" w:rsidRPr="00B33E29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20-jul-11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Daily habits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Hygiene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Exercise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Nutrition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Sleep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Urinary frequency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Excretion  frequency</w:t>
            </w:r>
          </w:p>
          <w:p w:rsidR="00A66708" w:rsidRPr="00B33E29" w:rsidRDefault="00A66708" w:rsidP="00A66708">
            <w:pPr>
              <w:pStyle w:val="Prrafodelista"/>
              <w:spacing w:after="0" w:line="240" w:lineRule="auto"/>
              <w:cnfStyle w:val="0000001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Past</w:t>
            </w:r>
            <w:proofErr w:type="spellEnd"/>
            <w:r>
              <w:t xml:space="preserve"> simple and </w:t>
            </w:r>
            <w:proofErr w:type="spellStart"/>
            <w:r>
              <w:t>progressive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</w:p>
          <w:p w:rsidR="00A66708" w:rsidRDefault="00A66708" w:rsidP="00A66708">
            <w:pPr>
              <w:spacing w:after="0" w:line="240" w:lineRule="auto"/>
              <w:cnfStyle w:val="000000100000"/>
            </w:pPr>
            <w:r w:rsidRPr="00E514FA">
              <w:t xml:space="preserve">Cuestionario guía para los </w:t>
            </w:r>
            <w:proofErr w:type="spellStart"/>
            <w:r w:rsidRPr="00E514FA">
              <w:t>alumnus</w:t>
            </w:r>
            <w:proofErr w:type="spellEnd"/>
            <w:r w:rsidRPr="00E514FA">
              <w:t xml:space="preserve"> en donde expliquen los h</w:t>
            </w:r>
            <w:r>
              <w:t>ábitos y patrones normales de alimentación, higiene, ejercicio, etc.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Pr="00E514FA" w:rsidRDefault="00A66708" w:rsidP="00A66708">
            <w:pPr>
              <w:spacing w:after="0" w:line="240" w:lineRule="auto"/>
              <w:cnfStyle w:val="000000100000"/>
            </w:pPr>
            <w:r>
              <w:t>Copias para los alumnos, pizarrón</w:t>
            </w:r>
          </w:p>
        </w:tc>
      </w:tr>
      <w:tr w:rsidR="00A66708" w:rsidRPr="00B33E29" w:rsidTr="00A66708">
        <w:trPr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21-jul-11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Vital signs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Arterial pressure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Pulse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Respiration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Cardiac output</w:t>
            </w:r>
          </w:p>
          <w:p w:rsidR="00A66708" w:rsidRPr="009A3257" w:rsidRDefault="00A66708" w:rsidP="00A6670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Blood pressure</w:t>
            </w:r>
          </w:p>
          <w:p w:rsidR="00A66708" w:rsidRDefault="00A66708" w:rsidP="00A66708">
            <w:pPr>
              <w:pStyle w:val="Prrafodelista"/>
              <w:spacing w:after="0" w:line="240" w:lineRule="auto"/>
              <w:cnfStyle w:val="000000000000"/>
              <w:rPr>
                <w:lang w:val="en-US"/>
              </w:rPr>
            </w:pPr>
          </w:p>
          <w:p w:rsidR="00A66708" w:rsidRPr="00B33E29" w:rsidRDefault="00A66708" w:rsidP="00A66708">
            <w:pPr>
              <w:pStyle w:val="Prrafodelista"/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Present</w:t>
            </w:r>
            <w:proofErr w:type="spellEnd"/>
            <w:r>
              <w:t xml:space="preserve"> Simple and </w:t>
            </w:r>
            <w:proofErr w:type="spellStart"/>
            <w:r>
              <w:t>Progressive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E514FA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 w:rsidRPr="00E514FA">
              <w:t xml:space="preserve">El alumno entenderá la importancia de los signos </w:t>
            </w:r>
            <w:r>
              <w:t>vitales con los valores normales esperados, y la técnica de diagnóstico.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Default="00A66708" w:rsidP="00A66708">
            <w:pPr>
              <w:spacing w:after="0" w:line="240" w:lineRule="auto"/>
              <w:cnfStyle w:val="000000000000"/>
            </w:pPr>
            <w:r>
              <w:t>Pizarrón,  copias para los alumnos</w:t>
            </w:r>
          </w:p>
          <w:p w:rsidR="00A66708" w:rsidRPr="00E514FA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Esfingomanómetro</w:t>
            </w:r>
            <w:proofErr w:type="spellEnd"/>
            <w:r>
              <w:t xml:space="preserve"> (</w:t>
            </w:r>
            <w:proofErr w:type="spellStart"/>
            <w:r>
              <w:t>baumanómetro</w:t>
            </w:r>
            <w:proofErr w:type="spellEnd"/>
            <w:r>
              <w:t>), estetoscopio, reloj.</w:t>
            </w:r>
          </w:p>
        </w:tc>
      </w:tr>
      <w:tr w:rsidR="00A66708" w:rsidRPr="00B33E29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24-jul-11</w:t>
            </w:r>
          </w:p>
        </w:tc>
        <w:tc>
          <w:tcPr>
            <w:tcW w:w="2610" w:type="dxa"/>
          </w:tcPr>
          <w:p w:rsidR="00A66708" w:rsidRDefault="00A66708" w:rsidP="00A66708">
            <w:pPr>
              <w:tabs>
                <w:tab w:val="left" w:pos="1087"/>
              </w:tabs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Physical examination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Signs and symptoms</w:t>
            </w:r>
          </w:p>
          <w:p w:rsidR="00A66708" w:rsidRPr="00B33E29" w:rsidRDefault="00A66708" w:rsidP="00A66708">
            <w:pPr>
              <w:pStyle w:val="Prrafodelista"/>
              <w:spacing w:after="0" w:line="240" w:lineRule="auto"/>
              <w:cnfStyle w:val="0000001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Pr="00070FBF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070FBF">
              <w:rPr>
                <w:lang w:val="en-US"/>
              </w:rPr>
              <w:t>Present Simple and Progressive present</w:t>
            </w:r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>
              <w:t>El alumno identificará los signos y síntomas importantes en la valoración del paciente, y elaborará un diagnóstico oportuno.</w:t>
            </w:r>
          </w:p>
          <w:p w:rsidR="00A66708" w:rsidRPr="00463EBA" w:rsidRDefault="00A66708" w:rsidP="00A66708">
            <w:pPr>
              <w:spacing w:after="0" w:line="240" w:lineRule="auto"/>
              <w:cnfStyle w:val="000000100000"/>
            </w:pPr>
            <w:r>
              <w:t>Pizarrón</w:t>
            </w:r>
          </w:p>
        </w:tc>
      </w:tr>
      <w:tr w:rsidR="00A66708" w:rsidRPr="00B33E29" w:rsidTr="00A66708">
        <w:trPr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25-jul-11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 w:rsidRPr="007E1280">
              <w:rPr>
                <w:lang w:val="en-US"/>
              </w:rPr>
              <w:t>First aids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First aids at home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First aids in an accident</w:t>
            </w:r>
          </w:p>
          <w:p w:rsidR="00A66708" w:rsidRPr="007E1280" w:rsidRDefault="00A66708" w:rsidP="00A6670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CPR</w:t>
            </w:r>
          </w:p>
          <w:p w:rsidR="00A66708" w:rsidRPr="00B33E29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Present</w:t>
            </w:r>
            <w:proofErr w:type="spellEnd"/>
            <w:r>
              <w:t xml:space="preserve"> Simple and </w:t>
            </w:r>
            <w:proofErr w:type="spellStart"/>
            <w:r>
              <w:t>Progressive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</w:p>
          <w:p w:rsidR="00A66708" w:rsidRDefault="00A66708" w:rsidP="00A66708">
            <w:pPr>
              <w:spacing w:after="0" w:line="240" w:lineRule="auto"/>
              <w:cnfStyle w:val="000000000000"/>
            </w:pPr>
            <w:r w:rsidRPr="00463EBA">
              <w:t xml:space="preserve">El alumno identificará la importancia de los primeros auxilios y </w:t>
            </w:r>
            <w:r>
              <w:t>los cuidados inmediatos, así como la técnica de RCP</w:t>
            </w:r>
          </w:p>
          <w:p w:rsidR="00A66708" w:rsidRPr="00463EBA" w:rsidRDefault="00A66708" w:rsidP="00A66708">
            <w:pPr>
              <w:spacing w:after="0" w:line="240" w:lineRule="auto"/>
              <w:cnfStyle w:val="000000000000"/>
            </w:pPr>
            <w:r>
              <w:t>Presentación PWP (Audiovisual)</w:t>
            </w:r>
          </w:p>
        </w:tc>
      </w:tr>
      <w:tr w:rsidR="00A66708" w:rsidRPr="00B33E29" w:rsidTr="00A66708">
        <w:trPr>
          <w:cnfStyle w:val="000000100000"/>
          <w:trHeight w:val="192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26-jul-11</w:t>
            </w:r>
          </w:p>
        </w:tc>
        <w:tc>
          <w:tcPr>
            <w:tcW w:w="2610" w:type="dxa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Accidents and emergencies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 w:rsidRPr="00B33E29">
              <w:rPr>
                <w:lang w:val="en-US"/>
              </w:rPr>
              <w:t>Accident and incident</w:t>
            </w:r>
          </w:p>
          <w:p w:rsidR="00A66708" w:rsidRPr="00B33E29" w:rsidRDefault="00A66708" w:rsidP="00A667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Injuries</w:t>
            </w:r>
          </w:p>
          <w:p w:rsidR="00A66708" w:rsidRPr="004E4940" w:rsidRDefault="00A66708" w:rsidP="00A66708">
            <w:pPr>
              <w:pStyle w:val="Prrafodelista"/>
              <w:tabs>
                <w:tab w:val="left" w:pos="1087"/>
              </w:tabs>
              <w:spacing w:after="0" w:line="240" w:lineRule="auto"/>
              <w:cnfStyle w:val="0000001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Pr="00070FBF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 w:rsidRPr="00070FBF">
              <w:rPr>
                <w:lang w:val="en-US"/>
              </w:rPr>
              <w:t>Past Simple</w:t>
            </w:r>
            <w:r>
              <w:rPr>
                <w:lang w:val="en-US"/>
              </w:rPr>
              <w:t xml:space="preserve"> and Progressive past</w:t>
            </w:r>
          </w:p>
          <w:p w:rsidR="00A66708" w:rsidRPr="00070FBF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</w:p>
          <w:p w:rsidR="00A66708" w:rsidRPr="00463EBA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 w:rsidRPr="00463EBA">
              <w:t xml:space="preserve">El alumno identificará la importancia de los primeros auxilios y </w:t>
            </w:r>
            <w:r>
              <w:t>los cuidados inmediatos, así como la técnica de RCP</w:t>
            </w:r>
          </w:p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>
              <w:t>Presentación PWP (Audiovisual)</w:t>
            </w:r>
          </w:p>
        </w:tc>
      </w:tr>
      <w:tr w:rsidR="00A66708" w:rsidRPr="00B33E29" w:rsidTr="00A66708">
        <w:trPr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27-jul-11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Diseases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Microbiology and parasitological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Bacteria 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 xml:space="preserve">Virus </w:t>
            </w:r>
          </w:p>
          <w:p w:rsidR="00A66708" w:rsidRPr="004E4940" w:rsidRDefault="00A66708" w:rsidP="00A66708">
            <w:pPr>
              <w:pStyle w:val="Prrafodelista"/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Present</w:t>
            </w:r>
            <w:proofErr w:type="spellEnd"/>
            <w:r>
              <w:t xml:space="preserve"> Simple 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Future</w:t>
            </w:r>
            <w:proofErr w:type="spellEnd"/>
            <w:r>
              <w:t xml:space="preserve"> “</w:t>
            </w:r>
            <w:proofErr w:type="spellStart"/>
            <w:r>
              <w:t>will</w:t>
            </w:r>
            <w:proofErr w:type="spellEnd"/>
            <w:r>
              <w:t>”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463EBA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 w:rsidRPr="00463EBA">
              <w:t xml:space="preserve">El alumno conocerá las principales infecciones </w:t>
            </w:r>
            <w:proofErr w:type="spellStart"/>
            <w:r>
              <w:t>ocacionadas</w:t>
            </w:r>
            <w:proofErr w:type="spellEnd"/>
            <w:r>
              <w:t xml:space="preserve"> por microorganismos patógenos, así como la diferencia entre cada agente.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463EBA" w:rsidRDefault="00A66708" w:rsidP="00A66708">
            <w:pPr>
              <w:spacing w:after="0" w:line="240" w:lineRule="auto"/>
              <w:cnfStyle w:val="000000000000"/>
            </w:pPr>
            <w:r>
              <w:t>Cuadro sinóptico, pizarrón</w:t>
            </w:r>
          </w:p>
        </w:tc>
      </w:tr>
      <w:tr w:rsidR="00A66708" w:rsidRPr="00B33E29" w:rsidTr="00A66708">
        <w:trPr>
          <w:cnfStyle w:val="000000100000"/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28-jul-11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Diseases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Infections and common diseases</w:t>
            </w:r>
          </w:p>
          <w:p w:rsidR="00A66708" w:rsidRPr="004E4940" w:rsidRDefault="00A66708" w:rsidP="00A66708">
            <w:pPr>
              <w:pStyle w:val="Prrafodelista"/>
              <w:spacing w:after="0" w:line="240" w:lineRule="auto"/>
              <w:cnfStyle w:val="0000001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Present</w:t>
            </w:r>
            <w:proofErr w:type="spellEnd"/>
            <w:r>
              <w:t xml:space="preserve"> Simple 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Future</w:t>
            </w:r>
            <w:proofErr w:type="spellEnd"/>
            <w:r>
              <w:t xml:space="preserve"> “</w:t>
            </w:r>
            <w:proofErr w:type="spellStart"/>
            <w:r>
              <w:t>will</w:t>
            </w:r>
            <w:proofErr w:type="spellEnd"/>
            <w:r>
              <w:t>”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Pr="00463EBA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Pr="00463EBA" w:rsidRDefault="00A66708" w:rsidP="00A66708">
            <w:pPr>
              <w:spacing w:after="0" w:line="240" w:lineRule="auto"/>
              <w:cnfStyle w:val="000000100000"/>
            </w:pPr>
            <w:r w:rsidRPr="00463EBA">
              <w:t>El alumno conocerá las principales afecciones en el ser humano y sus factores relacionados.</w:t>
            </w:r>
          </w:p>
          <w:p w:rsidR="00A66708" w:rsidRPr="00463EBA" w:rsidRDefault="00A66708" w:rsidP="00A66708">
            <w:pPr>
              <w:spacing w:after="0" w:line="240" w:lineRule="auto"/>
              <w:cnfStyle w:val="000000100000"/>
            </w:pPr>
            <w:r>
              <w:t>Cuadro sinóptico, pizarrón</w:t>
            </w:r>
          </w:p>
        </w:tc>
      </w:tr>
      <w:tr w:rsidR="00A66708" w:rsidRPr="00B33E29" w:rsidTr="00A66708">
        <w:trPr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29-jul-11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Obstetrics</w:t>
            </w:r>
          </w:p>
          <w:p w:rsidR="00A66708" w:rsidRPr="00070FBF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Pregnant and labor</w:t>
            </w: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Present</w:t>
            </w:r>
            <w:proofErr w:type="spellEnd"/>
            <w:r>
              <w:t xml:space="preserve"> Simple </w:t>
            </w:r>
          </w:p>
          <w:p w:rsidR="00A66708" w:rsidRPr="00463EBA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Future</w:t>
            </w:r>
            <w:proofErr w:type="spellEnd"/>
            <w:r>
              <w:t xml:space="preserve"> “</w:t>
            </w:r>
            <w:proofErr w:type="spellStart"/>
            <w:r>
              <w:t>will</w:t>
            </w:r>
            <w:proofErr w:type="spellEnd"/>
            <w:r>
              <w:t>”</w:t>
            </w:r>
          </w:p>
        </w:tc>
        <w:tc>
          <w:tcPr>
            <w:tcW w:w="4820" w:type="dxa"/>
          </w:tcPr>
          <w:p w:rsidR="00A66708" w:rsidRPr="00463EBA" w:rsidRDefault="00A66708" w:rsidP="00A66708">
            <w:pPr>
              <w:spacing w:after="0" w:line="240" w:lineRule="auto"/>
              <w:cnfStyle w:val="000000000000"/>
            </w:pPr>
            <w:r w:rsidRPr="00463EBA">
              <w:t>El alumno  identificará las etapas del embarazo y la valoraci</w:t>
            </w:r>
            <w:r>
              <w:t>ón obstétrica al paciente. Presentación PWP (Audiovisual)</w:t>
            </w:r>
          </w:p>
        </w:tc>
      </w:tr>
      <w:tr w:rsidR="00A66708" w:rsidRPr="00B33E29" w:rsidTr="00A66708">
        <w:trPr>
          <w:cnfStyle w:val="000000100000"/>
          <w:trHeight w:val="674"/>
        </w:trPr>
        <w:tc>
          <w:tcPr>
            <w:cnfStyle w:val="001000000000"/>
            <w:tcW w:w="1232" w:type="dxa"/>
            <w:shd w:val="clear" w:color="auto" w:fill="1F497D" w:themeFill="text2"/>
          </w:tcPr>
          <w:p w:rsidR="00A66708" w:rsidRPr="00B33E29" w:rsidRDefault="00A66708" w:rsidP="00A66708">
            <w:pPr>
              <w:spacing w:after="0" w:line="240" w:lineRule="auto"/>
              <w:rPr>
                <w:color w:val="FFFFFF" w:themeColor="background1"/>
                <w:sz w:val="24"/>
                <w:szCs w:val="24"/>
                <w:lang w:val="es-MX"/>
              </w:rPr>
            </w:pPr>
            <w:r w:rsidRPr="00B33E29">
              <w:rPr>
                <w:color w:val="FFFFFF" w:themeColor="background1"/>
                <w:sz w:val="24"/>
                <w:szCs w:val="24"/>
                <w:lang w:val="es-MX"/>
              </w:rPr>
              <w:lastRenderedPageBreak/>
              <w:t>Fecha</w:t>
            </w:r>
          </w:p>
        </w:tc>
        <w:tc>
          <w:tcPr>
            <w:tcW w:w="2610" w:type="dxa"/>
            <w:shd w:val="clear" w:color="auto" w:fill="1F497D" w:themeFill="text2"/>
          </w:tcPr>
          <w:p w:rsidR="00A66708" w:rsidRPr="00B33E29" w:rsidRDefault="00A66708" w:rsidP="00A66708">
            <w:pPr>
              <w:spacing w:after="0" w:line="240" w:lineRule="auto"/>
              <w:cnfStyle w:val="000000100000"/>
              <w:rPr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33E29">
              <w:rPr>
                <w:b/>
                <w:color w:val="FFFFFF" w:themeColor="background1"/>
                <w:sz w:val="24"/>
                <w:szCs w:val="24"/>
                <w:lang w:val="es-MX"/>
              </w:rPr>
              <w:t>Content</w:t>
            </w:r>
          </w:p>
        </w:tc>
        <w:tc>
          <w:tcPr>
            <w:tcW w:w="1936" w:type="dxa"/>
            <w:shd w:val="clear" w:color="auto" w:fill="1F497D" w:themeFill="text2"/>
          </w:tcPr>
          <w:p w:rsidR="00A66708" w:rsidRPr="00B33E29" w:rsidRDefault="00A66708" w:rsidP="00A66708">
            <w:pPr>
              <w:cnfStyle w:val="000000100000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1F497D" w:themeFill="text2"/>
          </w:tcPr>
          <w:p w:rsidR="00A66708" w:rsidRPr="00B33E29" w:rsidRDefault="00A66708" w:rsidP="00A66708">
            <w:pPr>
              <w:cnfStyle w:val="000000100000"/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>Resource</w:t>
            </w:r>
            <w:proofErr w:type="spellEnd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 xml:space="preserve"> and </w:t>
            </w:r>
            <w:proofErr w:type="spellStart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>didactical</w:t>
            </w:r>
            <w:proofErr w:type="spellEnd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33E29">
              <w:rPr>
                <w:b/>
                <w:bCs/>
                <w:color w:val="FFFFFF" w:themeColor="background1"/>
                <w:sz w:val="24"/>
                <w:szCs w:val="24"/>
              </w:rPr>
              <w:t>tecnique</w:t>
            </w:r>
            <w:proofErr w:type="spellEnd"/>
          </w:p>
        </w:tc>
      </w:tr>
      <w:tr w:rsidR="00A66708" w:rsidRPr="00B33E29" w:rsidTr="00A66708">
        <w:trPr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01-ago-11</w:t>
            </w:r>
          </w:p>
        </w:tc>
        <w:tc>
          <w:tcPr>
            <w:tcW w:w="2610" w:type="dxa"/>
          </w:tcPr>
          <w:p w:rsidR="00A66708" w:rsidRPr="00070FBF" w:rsidRDefault="00A66708" w:rsidP="00A66708">
            <w:pPr>
              <w:spacing w:after="0" w:line="240" w:lineRule="auto"/>
              <w:cnfStyle w:val="000000000000"/>
            </w:pPr>
            <w:proofErr w:type="spellStart"/>
            <w:r w:rsidRPr="00070FBF">
              <w:t>Medication</w:t>
            </w:r>
            <w:proofErr w:type="spellEnd"/>
          </w:p>
          <w:p w:rsidR="00A66708" w:rsidRPr="00070FBF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000000"/>
            </w:pPr>
            <w:r w:rsidRPr="00070FBF">
              <w:t xml:space="preserve">Basic </w:t>
            </w:r>
            <w:proofErr w:type="spellStart"/>
            <w:r w:rsidRPr="00070FBF">
              <w:t>Pharmacology</w:t>
            </w:r>
            <w:proofErr w:type="spellEnd"/>
            <w:r w:rsidRPr="00070FBF">
              <w:t xml:space="preserve"> </w:t>
            </w:r>
          </w:p>
          <w:p w:rsidR="00A66708" w:rsidRPr="00070FBF" w:rsidRDefault="00A66708" w:rsidP="00A66708">
            <w:pPr>
              <w:spacing w:after="0" w:line="240" w:lineRule="auto"/>
              <w:cnfStyle w:val="000000000000"/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Present</w:t>
            </w:r>
            <w:proofErr w:type="spellEnd"/>
            <w:r>
              <w:t xml:space="preserve"> Simple 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Future</w:t>
            </w:r>
            <w:proofErr w:type="spellEnd"/>
            <w:r>
              <w:t xml:space="preserve"> “</w:t>
            </w:r>
            <w:proofErr w:type="spellStart"/>
            <w:r>
              <w:t>will</w:t>
            </w:r>
            <w:proofErr w:type="spellEnd"/>
            <w:r>
              <w:t>”</w:t>
            </w:r>
          </w:p>
        </w:tc>
        <w:tc>
          <w:tcPr>
            <w:tcW w:w="4820" w:type="dxa"/>
          </w:tcPr>
          <w:p w:rsidR="00A66708" w:rsidRPr="002F7FC9" w:rsidRDefault="00A66708" w:rsidP="00A66708">
            <w:pPr>
              <w:spacing w:after="0" w:line="240" w:lineRule="auto"/>
              <w:cnfStyle w:val="000000000000"/>
            </w:pPr>
            <w:r>
              <w:t>El a</w:t>
            </w:r>
            <w:r w:rsidRPr="002F7FC9">
              <w:t>lumno conocerá el esquema b</w:t>
            </w:r>
            <w:r>
              <w:t>ásico de medicamentos sus indicaciones terapéuticas y dosis.         Cuadro explicativo (pizarrón y copias)</w:t>
            </w:r>
          </w:p>
        </w:tc>
      </w:tr>
      <w:tr w:rsidR="00A66708" w:rsidRPr="00B33E29" w:rsidTr="00A66708">
        <w:trPr>
          <w:cnfStyle w:val="000000100000"/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02-ago-11</w:t>
            </w:r>
          </w:p>
        </w:tc>
        <w:tc>
          <w:tcPr>
            <w:tcW w:w="2610" w:type="dxa"/>
          </w:tcPr>
          <w:p w:rsidR="00A66708" w:rsidRPr="002F7FC9" w:rsidRDefault="00A66708" w:rsidP="00A66708">
            <w:pPr>
              <w:spacing w:after="0" w:line="240" w:lineRule="auto"/>
              <w:cnfStyle w:val="000000100000"/>
            </w:pPr>
            <w:proofErr w:type="spellStart"/>
            <w:r w:rsidRPr="002F7FC9">
              <w:t>Medication</w:t>
            </w:r>
            <w:proofErr w:type="spellEnd"/>
          </w:p>
          <w:p w:rsidR="00A66708" w:rsidRPr="002F7FC9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100000"/>
            </w:pPr>
            <w:r w:rsidRPr="002F7FC9">
              <w:t xml:space="preserve">Basic </w:t>
            </w:r>
            <w:proofErr w:type="spellStart"/>
            <w:r w:rsidRPr="002F7FC9">
              <w:t>Pharmacology</w:t>
            </w:r>
            <w:proofErr w:type="spellEnd"/>
          </w:p>
          <w:p w:rsidR="00A66708" w:rsidRPr="002F7FC9" w:rsidRDefault="00A66708" w:rsidP="00A6670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nfStyle w:val="000000100000"/>
            </w:pPr>
            <w:r w:rsidRPr="00582F41">
              <w:rPr>
                <w:lang w:val="en-US"/>
              </w:rPr>
              <w:t>Vaccine</w:t>
            </w:r>
          </w:p>
          <w:p w:rsidR="00A66708" w:rsidRPr="002F7FC9" w:rsidRDefault="00A66708" w:rsidP="00A66708">
            <w:pPr>
              <w:pStyle w:val="Prrafodelista"/>
              <w:spacing w:after="0" w:line="240" w:lineRule="auto"/>
              <w:cnfStyle w:val="000000100000"/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Present</w:t>
            </w:r>
            <w:proofErr w:type="spellEnd"/>
            <w:r>
              <w:t xml:space="preserve"> Simple 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Future</w:t>
            </w:r>
            <w:proofErr w:type="spellEnd"/>
            <w:r>
              <w:t xml:space="preserve"> “</w:t>
            </w:r>
            <w:proofErr w:type="spellStart"/>
            <w:r>
              <w:t>will</w:t>
            </w:r>
            <w:proofErr w:type="spellEnd"/>
            <w:r>
              <w:t>”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>
              <w:t>El a</w:t>
            </w:r>
            <w:r w:rsidRPr="002F7FC9">
              <w:t>lumno conocerá el esquema b</w:t>
            </w:r>
            <w:r>
              <w:t xml:space="preserve">ásico de medicamentos sus indicaciones terapéuticas y dosis.         </w:t>
            </w:r>
          </w:p>
          <w:p w:rsidR="00A66708" w:rsidRPr="002F7FC9" w:rsidRDefault="00A66708" w:rsidP="00A66708">
            <w:pPr>
              <w:spacing w:after="0" w:line="240" w:lineRule="auto"/>
              <w:cnfStyle w:val="000000100000"/>
            </w:pPr>
            <w:r>
              <w:t>Cuadro explicativo (pizarrón y copias)</w:t>
            </w:r>
          </w:p>
        </w:tc>
      </w:tr>
      <w:tr w:rsidR="00A66708" w:rsidRPr="00B33E29" w:rsidTr="00A66708">
        <w:trPr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03-ago-11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proofErr w:type="spellStart"/>
            <w:r w:rsidRPr="002F7FC9">
              <w:t>Nursing</w:t>
            </w:r>
            <w:proofErr w:type="spellEnd"/>
            <w:r w:rsidRPr="002F7FC9">
              <w:t xml:space="preserve"> </w:t>
            </w:r>
            <w:proofErr w:type="spellStart"/>
            <w:r w:rsidRPr="002F7FC9">
              <w:t>techni</w:t>
            </w:r>
            <w:r>
              <w:rPr>
                <w:lang w:val="en-US"/>
              </w:rPr>
              <w:t>ques</w:t>
            </w:r>
            <w:proofErr w:type="spellEnd"/>
          </w:p>
          <w:p w:rsidR="00A66708" w:rsidRDefault="00A66708" w:rsidP="00A6670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Vital signs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Acute care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Anatomical position</w:t>
            </w:r>
          </w:p>
          <w:p w:rsidR="00A66708" w:rsidRPr="009D204B" w:rsidRDefault="00A66708" w:rsidP="00A6670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Clinical laboratory</w:t>
            </w:r>
          </w:p>
          <w:p w:rsidR="00A66708" w:rsidRPr="009D204B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Future</w:t>
            </w:r>
            <w:proofErr w:type="spellEnd"/>
            <w:r>
              <w:t xml:space="preserve"> “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”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Vocabulary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>
              <w:t>El alumno conocerá y realizará las técnicas básicas de enfermería.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  <w:r>
              <w:t>Copias para los alumnos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582F41" w:rsidRDefault="00A66708" w:rsidP="00A66708">
            <w:pPr>
              <w:spacing w:after="0" w:line="240" w:lineRule="auto"/>
              <w:cnfStyle w:val="000000000000"/>
            </w:pPr>
            <w:r>
              <w:t xml:space="preserve">Laboratorio de enfermería, material: </w:t>
            </w:r>
            <w:proofErr w:type="spellStart"/>
            <w:r>
              <w:t>Esfingomanómetro</w:t>
            </w:r>
            <w:proofErr w:type="spellEnd"/>
            <w:r>
              <w:t xml:space="preserve"> (</w:t>
            </w:r>
            <w:proofErr w:type="spellStart"/>
            <w:r>
              <w:t>baumanómetro</w:t>
            </w:r>
            <w:proofErr w:type="spellEnd"/>
            <w:r>
              <w:t>), estetoscopio, reloj, vendas, gasas, etc.</w:t>
            </w:r>
          </w:p>
        </w:tc>
      </w:tr>
      <w:tr w:rsidR="00A66708" w:rsidRPr="00B33E29" w:rsidTr="00A66708">
        <w:trPr>
          <w:cnfStyle w:val="000000100000"/>
          <w:trHeight w:val="700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04-ago-11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Nursing techniques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Aspiration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Anesthesia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Capillarity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</w:p>
          <w:p w:rsidR="00A66708" w:rsidRPr="007B4C5B" w:rsidRDefault="00A66708" w:rsidP="00A66708">
            <w:pPr>
              <w:spacing w:after="0" w:line="240" w:lineRule="auto"/>
              <w:cnfStyle w:val="0000001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100000"/>
            </w:pPr>
            <w:r>
              <w:t>El alumno conocerá y realizará las técnicas básicas de enfermería.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  <w:r>
              <w:t>Copias para los alumnos</w:t>
            </w:r>
          </w:p>
          <w:p w:rsidR="00A66708" w:rsidRDefault="00A66708" w:rsidP="00A66708">
            <w:pPr>
              <w:spacing w:after="0" w:line="240" w:lineRule="auto"/>
              <w:cnfStyle w:val="000000100000"/>
            </w:pPr>
          </w:p>
          <w:p w:rsidR="00A66708" w:rsidRPr="00582F41" w:rsidRDefault="00A66708" w:rsidP="00A66708">
            <w:pPr>
              <w:spacing w:after="0" w:line="240" w:lineRule="auto"/>
              <w:cnfStyle w:val="000000100000"/>
            </w:pPr>
            <w:r>
              <w:t xml:space="preserve">Laboratorio de enfermería, material: </w:t>
            </w:r>
            <w:proofErr w:type="spellStart"/>
            <w:r>
              <w:t>Esfingomanómetro</w:t>
            </w:r>
            <w:proofErr w:type="spellEnd"/>
            <w:r>
              <w:t xml:space="preserve"> (</w:t>
            </w:r>
            <w:proofErr w:type="spellStart"/>
            <w:r>
              <w:t>baumanómetro</w:t>
            </w:r>
            <w:proofErr w:type="spellEnd"/>
            <w:r>
              <w:t>), estetoscopio, reloj, vendas, gasas, etc.</w:t>
            </w:r>
          </w:p>
        </w:tc>
      </w:tr>
      <w:tr w:rsidR="00A66708" w:rsidRPr="00B33E29" w:rsidTr="00A66708">
        <w:trPr>
          <w:trHeight w:val="674"/>
        </w:trPr>
        <w:tc>
          <w:tcPr>
            <w:cnfStyle w:val="001000000000"/>
            <w:tcW w:w="1232" w:type="dxa"/>
          </w:tcPr>
          <w:p w:rsidR="00A66708" w:rsidRPr="00B33E29" w:rsidRDefault="00A66708" w:rsidP="00A66708">
            <w:pPr>
              <w:rPr>
                <w:b w:val="0"/>
                <w:color w:val="000000"/>
              </w:rPr>
            </w:pPr>
            <w:r w:rsidRPr="00B33E29">
              <w:rPr>
                <w:b w:val="0"/>
                <w:color w:val="000000"/>
              </w:rPr>
              <w:t>05-ago-11</w:t>
            </w:r>
          </w:p>
        </w:tc>
        <w:tc>
          <w:tcPr>
            <w:tcW w:w="2610" w:type="dxa"/>
          </w:tcPr>
          <w:p w:rsidR="00A66708" w:rsidRDefault="00A66708" w:rsidP="00A66708">
            <w:p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Nursing techniques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Therapies</w:t>
            </w:r>
          </w:p>
          <w:p w:rsidR="00A66708" w:rsidRDefault="00A66708" w:rsidP="00A6670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Scrub</w:t>
            </w:r>
          </w:p>
          <w:p w:rsidR="00A66708" w:rsidRPr="00A71DED" w:rsidRDefault="00A66708" w:rsidP="00A6670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000000"/>
              <w:rPr>
                <w:lang w:val="en-US"/>
              </w:rPr>
            </w:pPr>
            <w:r>
              <w:rPr>
                <w:lang w:val="en-US"/>
              </w:rPr>
              <w:t>CPR</w:t>
            </w:r>
          </w:p>
          <w:p w:rsidR="00A66708" w:rsidRPr="007B4C5B" w:rsidRDefault="00A66708" w:rsidP="00A66708">
            <w:pPr>
              <w:pStyle w:val="Prrafodelista"/>
              <w:spacing w:after="0" w:line="240" w:lineRule="auto"/>
              <w:cnfStyle w:val="000000000000"/>
              <w:rPr>
                <w:lang w:val="en-US"/>
              </w:rPr>
            </w:pPr>
          </w:p>
        </w:tc>
        <w:tc>
          <w:tcPr>
            <w:tcW w:w="1936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</w:p>
        </w:tc>
        <w:tc>
          <w:tcPr>
            <w:tcW w:w="4820" w:type="dxa"/>
          </w:tcPr>
          <w:p w:rsidR="00A66708" w:rsidRDefault="00A66708" w:rsidP="00A66708">
            <w:pPr>
              <w:spacing w:after="0" w:line="240" w:lineRule="auto"/>
              <w:cnfStyle w:val="000000000000"/>
            </w:pPr>
            <w:r>
              <w:t>El alumno conocerá y realizará las técnicas básicas de enfermería.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  <w:r>
              <w:t>Copias para los alumnos</w:t>
            </w:r>
          </w:p>
          <w:p w:rsidR="00A66708" w:rsidRDefault="00A66708" w:rsidP="00A66708">
            <w:pPr>
              <w:spacing w:after="0" w:line="240" w:lineRule="auto"/>
              <w:cnfStyle w:val="000000000000"/>
            </w:pPr>
          </w:p>
          <w:p w:rsidR="00A66708" w:rsidRPr="00582F41" w:rsidRDefault="00A66708" w:rsidP="00A66708">
            <w:pPr>
              <w:spacing w:after="0" w:line="240" w:lineRule="auto"/>
              <w:cnfStyle w:val="000000000000"/>
            </w:pPr>
            <w:r>
              <w:t xml:space="preserve">Laboratorio de enfermería, material: </w:t>
            </w:r>
            <w:proofErr w:type="spellStart"/>
            <w:r>
              <w:t>Esfingomanómetro</w:t>
            </w:r>
            <w:proofErr w:type="spellEnd"/>
            <w:r>
              <w:t xml:space="preserve"> (</w:t>
            </w:r>
            <w:proofErr w:type="spellStart"/>
            <w:r>
              <w:t>baumanómetro</w:t>
            </w:r>
            <w:proofErr w:type="spellEnd"/>
            <w:r>
              <w:t>), estetoscopio, reloj, vendas, gasas, etc.</w:t>
            </w:r>
          </w:p>
        </w:tc>
      </w:tr>
    </w:tbl>
    <w:p w:rsidR="00A66708" w:rsidRPr="00C87CC3" w:rsidRDefault="00A66708" w:rsidP="00FB5014">
      <w:pPr>
        <w:rPr>
          <w:b/>
          <w:sz w:val="28"/>
          <w:lang w:val="en-US"/>
        </w:rPr>
      </w:pPr>
    </w:p>
    <w:p w:rsidR="00FB5014" w:rsidRDefault="00FB5014" w:rsidP="00FB5014">
      <w:pPr>
        <w:rPr>
          <w:b/>
          <w:sz w:val="36"/>
          <w:lang w:val="es-MX"/>
        </w:rPr>
      </w:pPr>
      <w:bookmarkStart w:id="0" w:name="_GoBack"/>
      <w:bookmarkEnd w:id="0"/>
    </w:p>
    <w:p w:rsidR="00A66708" w:rsidRDefault="00A66708" w:rsidP="00FB5014">
      <w:pPr>
        <w:rPr>
          <w:b/>
          <w:sz w:val="36"/>
          <w:lang w:val="es-MX"/>
        </w:rPr>
      </w:pPr>
    </w:p>
    <w:p w:rsidR="00A66708" w:rsidRDefault="00A66708" w:rsidP="00FB5014">
      <w:pPr>
        <w:rPr>
          <w:b/>
          <w:sz w:val="36"/>
          <w:lang w:val="es-MX"/>
        </w:rPr>
      </w:pPr>
    </w:p>
    <w:p w:rsidR="00A66708" w:rsidRDefault="00A66708" w:rsidP="00FB5014">
      <w:pPr>
        <w:rPr>
          <w:b/>
          <w:sz w:val="36"/>
          <w:lang w:val="es-MX"/>
        </w:rPr>
      </w:pPr>
    </w:p>
    <w:p w:rsidR="00E51C8B" w:rsidRDefault="00E51C8B" w:rsidP="00FB5014">
      <w:pPr>
        <w:rPr>
          <w:b/>
          <w:sz w:val="36"/>
          <w:lang w:val="es-MX"/>
        </w:rPr>
      </w:pPr>
    </w:p>
    <w:tbl>
      <w:tblPr>
        <w:tblStyle w:val="Sombreadomedio2-nfasis1"/>
        <w:tblW w:w="0" w:type="auto"/>
        <w:tblLook w:val="04A0"/>
      </w:tblPr>
      <w:tblGrid>
        <w:gridCol w:w="1736"/>
        <w:gridCol w:w="7125"/>
      </w:tblGrid>
      <w:tr w:rsidR="00B70D21" w:rsidRPr="00B70D21" w:rsidTr="003B2E79">
        <w:trPr>
          <w:cnfStyle w:val="100000000000"/>
          <w:trHeight w:val="429"/>
        </w:trPr>
        <w:tc>
          <w:tcPr>
            <w:cnfStyle w:val="001000000100"/>
            <w:tcW w:w="2093" w:type="dxa"/>
            <w:vAlign w:val="center"/>
          </w:tcPr>
          <w:p w:rsidR="00B70D21" w:rsidRPr="00167B85" w:rsidRDefault="00B70D21" w:rsidP="00B70D21">
            <w:pPr>
              <w:tabs>
                <w:tab w:val="left" w:pos="3235"/>
              </w:tabs>
              <w:rPr>
                <w:lang w:val="es-MX"/>
              </w:rPr>
            </w:pPr>
            <w:r w:rsidRPr="00167B85">
              <w:rPr>
                <w:lang w:val="es-MX"/>
              </w:rPr>
              <w:lastRenderedPageBreak/>
              <w:t>Actividades extra (integración)</w:t>
            </w:r>
          </w:p>
        </w:tc>
        <w:tc>
          <w:tcPr>
            <w:tcW w:w="12505" w:type="dxa"/>
            <w:vAlign w:val="center"/>
          </w:tcPr>
          <w:p w:rsidR="00B70D21" w:rsidRPr="003B2E79" w:rsidRDefault="00B70D21" w:rsidP="003B2E79">
            <w:pPr>
              <w:jc w:val="center"/>
              <w:cnfStyle w:val="100000000000"/>
              <w:rPr>
                <w:lang w:val="es-MX"/>
              </w:rPr>
            </w:pPr>
            <w:r w:rsidRPr="003B2E79">
              <w:rPr>
                <w:lang w:val="es-MX"/>
              </w:rPr>
              <w:t>Procedimiento</w:t>
            </w:r>
          </w:p>
        </w:tc>
      </w:tr>
      <w:tr w:rsidR="00B70D21" w:rsidRPr="00B70D21" w:rsidTr="003B2E79">
        <w:trPr>
          <w:cnfStyle w:val="000000100000"/>
          <w:trHeight w:val="772"/>
        </w:trPr>
        <w:tc>
          <w:tcPr>
            <w:cnfStyle w:val="001000000000"/>
            <w:tcW w:w="2093" w:type="dxa"/>
            <w:vAlign w:val="center"/>
          </w:tcPr>
          <w:p w:rsidR="00B70D21" w:rsidRPr="00167B85" w:rsidRDefault="00B70D21" w:rsidP="00B70D21">
            <w:pPr>
              <w:rPr>
                <w:lang w:val="es-MX"/>
              </w:rPr>
            </w:pPr>
            <w:r w:rsidRPr="00167B85">
              <w:rPr>
                <w:lang w:val="es-MX"/>
              </w:rPr>
              <w:t>Orquesta masiva</w:t>
            </w:r>
          </w:p>
        </w:tc>
        <w:tc>
          <w:tcPr>
            <w:tcW w:w="12505" w:type="dxa"/>
            <w:vAlign w:val="center"/>
          </w:tcPr>
          <w:p w:rsidR="00B70D21" w:rsidRPr="00167B85" w:rsidRDefault="00B70D21" w:rsidP="00B70D21">
            <w:pPr>
              <w:cnfStyle w:val="000000100000"/>
              <w:rPr>
                <w:lang w:val="es-MX"/>
              </w:rPr>
            </w:pPr>
            <w:r w:rsidRPr="00167B85">
              <w:rPr>
                <w:lang w:val="es-MX"/>
              </w:rPr>
              <w:t>Se les pide a los alum</w:t>
            </w:r>
            <w:r w:rsidR="003768E1">
              <w:rPr>
                <w:lang w:val="es-MX"/>
              </w:rPr>
              <w:t xml:space="preserve">nos el día anterior que lleven </w:t>
            </w:r>
            <w:r w:rsidRPr="00167B85">
              <w:rPr>
                <w:lang w:val="es-MX"/>
              </w:rPr>
              <w:t xml:space="preserve">un objeto “no musical” (batería de cocina, garrafón, botes de agua, cucharas, </w:t>
            </w:r>
            <w:r w:rsidR="00167B85">
              <w:rPr>
                <w:lang w:val="es-MX"/>
              </w:rPr>
              <w:t xml:space="preserve">ligas, </w:t>
            </w:r>
            <w:r w:rsidRPr="00167B85">
              <w:rPr>
                <w:lang w:val="es-MX"/>
              </w:rPr>
              <w:t>libros, etc.) sin notificar su uso posterior.</w:t>
            </w:r>
            <w:r w:rsidR="003B2E79">
              <w:rPr>
                <w:lang w:val="es-MX"/>
              </w:rPr>
              <w:t xml:space="preserve"> </w:t>
            </w:r>
            <w:r w:rsidRPr="00167B85">
              <w:rPr>
                <w:lang w:val="es-MX"/>
              </w:rPr>
              <w:t xml:space="preserve">Al día siguiente se pedirá ayuda a los profesores de cada salón para apoyar a clasificar según los objetos que traigan los alumnos y se colocarán en el patio según el instrumento. </w:t>
            </w:r>
            <w:r w:rsidR="00167B85" w:rsidRPr="00167B85">
              <w:rPr>
                <w:lang w:val="es-MX"/>
              </w:rPr>
              <w:t>Así como se asigna un director de orquesta que indique el tiempo.</w:t>
            </w:r>
            <w:r w:rsidR="003B2E79">
              <w:rPr>
                <w:lang w:val="es-MX"/>
              </w:rPr>
              <w:t xml:space="preserve"> </w:t>
            </w:r>
            <w:r w:rsidRPr="00167B85">
              <w:rPr>
                <w:lang w:val="es-MX"/>
              </w:rPr>
              <w:t>Posteriormente según el área se les asigna un ritmo y se les indica la señal para inicio y para término</w:t>
            </w:r>
            <w:r w:rsidR="00167B85" w:rsidRPr="00167B85">
              <w:rPr>
                <w:lang w:val="es-MX"/>
              </w:rPr>
              <w:t>, se comienza la dinámica con aquellos instrumentos que realicen sonidos más sutiles, de un grupo en un grupo, hasta completar la orquesta masiva y se repite en distinto orden dando inicio y término hasta que todos logren realizar la armonía musical.</w:t>
            </w:r>
            <w:r w:rsidR="00DD6621">
              <w:rPr>
                <w:lang w:val="es-MX"/>
              </w:rPr>
              <w:t xml:space="preserve">                       </w:t>
            </w:r>
            <w:r w:rsidR="00DD6621" w:rsidRPr="00DD6621">
              <w:rPr>
                <w:b/>
                <w:lang w:val="es-MX"/>
              </w:rPr>
              <w:t>Integración</w:t>
            </w:r>
            <w:r w:rsidR="00DD6621">
              <w:rPr>
                <w:b/>
                <w:lang w:val="es-MX"/>
              </w:rPr>
              <w:t xml:space="preserve"> y agilidad motora</w:t>
            </w:r>
          </w:p>
        </w:tc>
      </w:tr>
      <w:tr w:rsidR="00B70D21" w:rsidRPr="00B70D21" w:rsidTr="003B2E79">
        <w:trPr>
          <w:trHeight w:val="1563"/>
        </w:trPr>
        <w:tc>
          <w:tcPr>
            <w:cnfStyle w:val="001000000000"/>
            <w:tcW w:w="2093" w:type="dxa"/>
            <w:vAlign w:val="center"/>
          </w:tcPr>
          <w:p w:rsidR="00B70D21" w:rsidRPr="00167B85" w:rsidRDefault="000417AF" w:rsidP="000417AF">
            <w:pPr>
              <w:rPr>
                <w:lang w:val="es-MX"/>
              </w:rPr>
            </w:pPr>
            <w:r>
              <w:rPr>
                <w:lang w:val="es-MX"/>
              </w:rPr>
              <w:t>Vámonos de fiesta</w:t>
            </w:r>
          </w:p>
        </w:tc>
        <w:tc>
          <w:tcPr>
            <w:tcW w:w="12505" w:type="dxa"/>
            <w:vAlign w:val="center"/>
          </w:tcPr>
          <w:p w:rsidR="00B70D21" w:rsidRPr="00167B85" w:rsidRDefault="000417AF" w:rsidP="00385E7D">
            <w:pPr>
              <w:cnfStyle w:val="000000000000"/>
              <w:rPr>
                <w:lang w:val="es-MX"/>
              </w:rPr>
            </w:pPr>
            <w:r>
              <w:rPr>
                <w:lang w:val="es-MX"/>
              </w:rPr>
              <w:t xml:space="preserve">La dinámica consta que se formen círculos de 10 o 15 personas </w:t>
            </w:r>
            <w:r w:rsidR="00385E7D">
              <w:rPr>
                <w:lang w:val="es-MX"/>
              </w:rPr>
              <w:t xml:space="preserve">(pero sin explicar la dinámica del juego solo preste atención al primer ejemplo) </w:t>
            </w:r>
            <w:r>
              <w:rPr>
                <w:lang w:val="es-MX"/>
              </w:rPr>
              <w:t xml:space="preserve">en las que una persona diga su nombre y haga referencia a un objeto, comida, </w:t>
            </w:r>
            <w:r w:rsidR="00385E7D">
              <w:rPr>
                <w:lang w:val="es-MX"/>
              </w:rPr>
              <w:t>etc., q</w:t>
            </w:r>
            <w:r>
              <w:rPr>
                <w:lang w:val="es-MX"/>
              </w:rPr>
              <w:t xml:space="preserve">ue inicie con la primer letra de su nombre, Ejemplo: Yo soy Samuel y llevo “SOPA” a, yo soy Laura y llevo “LIMONES” al picnic, y si una persona </w:t>
            </w:r>
            <w:r w:rsidR="00385E7D">
              <w:rPr>
                <w:lang w:val="es-MX"/>
              </w:rPr>
              <w:t>no comprende, se le dice “tu no irás a la fiesta” Ejemplo: Yo soy Esteban y llevo “Fresas” a la fiesta</w:t>
            </w:r>
            <w:r w:rsidR="003768E1">
              <w:rPr>
                <w:lang w:val="es-MX"/>
              </w:rPr>
              <w:t>,</w:t>
            </w:r>
            <w:r w:rsidR="00385E7D">
              <w:rPr>
                <w:lang w:val="es-MX"/>
              </w:rPr>
              <w:t xml:space="preserve"> se le contesta “no tu no irás a la fiesta” y así de uno en uno y se repite el ciclo hasta que todos hayan realizado la dinámica.</w:t>
            </w:r>
            <w:r w:rsidR="00DD6621">
              <w:rPr>
                <w:lang w:val="es-MX"/>
              </w:rPr>
              <w:t xml:space="preserve">                                                                                                 </w:t>
            </w:r>
            <w:r w:rsidR="00DD6621" w:rsidRPr="00DD6621">
              <w:rPr>
                <w:b/>
                <w:lang w:val="es-MX"/>
              </w:rPr>
              <w:t>Razonamiento lógico-verbal</w:t>
            </w:r>
          </w:p>
        </w:tc>
      </w:tr>
      <w:tr w:rsidR="00B70D21" w:rsidRPr="00B70D21" w:rsidTr="003B2E79">
        <w:trPr>
          <w:cnfStyle w:val="000000100000"/>
          <w:trHeight w:val="772"/>
        </w:trPr>
        <w:tc>
          <w:tcPr>
            <w:cnfStyle w:val="001000000000"/>
            <w:tcW w:w="2093" w:type="dxa"/>
            <w:vAlign w:val="center"/>
          </w:tcPr>
          <w:p w:rsidR="00B70D21" w:rsidRPr="00167B85" w:rsidRDefault="00385E7D" w:rsidP="00385E7D">
            <w:pPr>
              <w:rPr>
                <w:lang w:val="es-MX"/>
              </w:rPr>
            </w:pPr>
            <w:r>
              <w:rPr>
                <w:lang w:val="es-MX"/>
              </w:rPr>
              <w:t xml:space="preserve">De colores </w:t>
            </w:r>
          </w:p>
        </w:tc>
        <w:tc>
          <w:tcPr>
            <w:tcW w:w="12505" w:type="dxa"/>
            <w:vAlign w:val="center"/>
          </w:tcPr>
          <w:p w:rsidR="00B70D21" w:rsidRPr="00167B85" w:rsidRDefault="00385E7D" w:rsidP="00713233">
            <w:pPr>
              <w:cnfStyle w:val="000000100000"/>
              <w:rPr>
                <w:lang w:val="es-MX"/>
              </w:rPr>
            </w:pPr>
            <w:r>
              <w:rPr>
                <w:lang w:val="es-MX"/>
              </w:rPr>
              <w:t>Se les pide a las personas que se coloquen en filas de aproximadamente 10 personas, una vez colocados se les explica que según el color tendrá una indicación específica. Ejemplo: Rojo: saltar</w:t>
            </w:r>
            <w:r w:rsidR="003B2E79">
              <w:rPr>
                <w:lang w:val="es-MX"/>
              </w:rPr>
              <w:t>, a</w:t>
            </w:r>
            <w:r>
              <w:rPr>
                <w:lang w:val="es-MX"/>
              </w:rPr>
              <w:t>zul: un paso al frente, amarillo</w:t>
            </w:r>
            <w:r w:rsidR="003B2E79">
              <w:rPr>
                <w:lang w:val="es-MX"/>
              </w:rPr>
              <w:t>: gritar, verde: silencio e ir sacando a aquellos que se equivoquen. (Nota: máximo 7 colores)</w:t>
            </w:r>
            <w:r w:rsidR="00DD6621">
              <w:rPr>
                <w:lang w:val="es-MX"/>
              </w:rPr>
              <w:t xml:space="preserve">                                                                                                                   </w:t>
            </w:r>
            <w:r w:rsidR="00DD6621" w:rsidRPr="00DD6621">
              <w:rPr>
                <w:b/>
                <w:lang w:val="es-MX"/>
              </w:rPr>
              <w:t xml:space="preserve">Memoria y </w:t>
            </w:r>
            <w:r w:rsidR="00713233">
              <w:rPr>
                <w:b/>
                <w:lang w:val="es-MX"/>
              </w:rPr>
              <w:t>agilidad motora</w:t>
            </w:r>
          </w:p>
        </w:tc>
      </w:tr>
      <w:tr w:rsidR="00B70D21" w:rsidRPr="00B70D21" w:rsidTr="003B2E79">
        <w:trPr>
          <w:trHeight w:val="772"/>
        </w:trPr>
        <w:tc>
          <w:tcPr>
            <w:cnfStyle w:val="001000000000"/>
            <w:tcW w:w="2093" w:type="dxa"/>
            <w:vAlign w:val="center"/>
          </w:tcPr>
          <w:p w:rsidR="00B70D21" w:rsidRPr="00167B85" w:rsidRDefault="003B2E79" w:rsidP="00B70D21">
            <w:pPr>
              <w:rPr>
                <w:lang w:val="es-MX"/>
              </w:rPr>
            </w:pPr>
            <w:r>
              <w:rPr>
                <w:lang w:val="es-MX"/>
              </w:rPr>
              <w:t>Sin tocar el piso</w:t>
            </w:r>
          </w:p>
        </w:tc>
        <w:tc>
          <w:tcPr>
            <w:tcW w:w="12505" w:type="dxa"/>
            <w:vAlign w:val="center"/>
          </w:tcPr>
          <w:p w:rsidR="00B70D21" w:rsidRPr="003B2E79" w:rsidRDefault="003B2E79" w:rsidP="00713233">
            <w:pPr>
              <w:cnfStyle w:val="000000000000"/>
              <w:rPr>
                <w:lang w:val="es-MX"/>
              </w:rPr>
            </w:pPr>
            <w:r>
              <w:rPr>
                <w:lang w:val="es-MX"/>
              </w:rPr>
              <w:t xml:space="preserve">Se les pide a las personas que hagan equipo de 5 personas al azar y cuando inicie el cronómetro una persona de esas cinco deberá estar </w:t>
            </w:r>
            <w:r w:rsidRPr="003B2E79">
              <w:rPr>
                <w:i/>
                <w:u w:val="single"/>
                <w:lang w:val="es-MX"/>
              </w:rPr>
              <w:t>sin tocar el piso</w:t>
            </w:r>
            <w:r>
              <w:rPr>
                <w:i/>
                <w:u w:val="single"/>
                <w:lang w:val="es-MX"/>
              </w:rPr>
              <w:t xml:space="preserve"> </w:t>
            </w:r>
            <w:r w:rsidRPr="003B2E79">
              <w:rPr>
                <w:lang w:val="es-MX"/>
              </w:rPr>
              <w:t>es</w:t>
            </w:r>
            <w:r>
              <w:rPr>
                <w:lang w:val="es-MX"/>
              </w:rPr>
              <w:t xml:space="preserve"> decir; en el aire, ya sea cargada por 1,2,3 o 4 de las personas de su equipo durante un minuto completo y cuando se grite “cambio” el siguiente, todos deberán ser cargados, </w:t>
            </w:r>
            <w:r w:rsidR="003768E1">
              <w:rPr>
                <w:lang w:val="es-MX"/>
              </w:rPr>
              <w:t xml:space="preserve">se realiza esto </w:t>
            </w:r>
            <w:r>
              <w:rPr>
                <w:lang w:val="es-MX"/>
              </w:rPr>
              <w:t>en repetidas ocasiones, pierde el equipo que no logre completar los cambios o se rinda.</w:t>
            </w:r>
            <w:r w:rsidR="00DD6621">
              <w:rPr>
                <w:lang w:val="es-MX"/>
              </w:rPr>
              <w:t xml:space="preserve">                                                                                             </w:t>
            </w:r>
            <w:r w:rsidR="003768E1">
              <w:rPr>
                <w:lang w:val="es-MX"/>
              </w:rPr>
              <w:t xml:space="preserve">       </w:t>
            </w:r>
            <w:r w:rsidR="00DD6621">
              <w:rPr>
                <w:lang w:val="es-MX"/>
              </w:rPr>
              <w:t xml:space="preserve">          </w:t>
            </w:r>
            <w:r w:rsidR="003768E1">
              <w:rPr>
                <w:lang w:val="es-MX"/>
              </w:rPr>
              <w:t xml:space="preserve">                           </w:t>
            </w:r>
            <w:r w:rsidR="00DD6621">
              <w:rPr>
                <w:lang w:val="es-MX"/>
              </w:rPr>
              <w:t xml:space="preserve">   </w:t>
            </w:r>
            <w:r w:rsidR="00713233">
              <w:rPr>
                <w:lang w:val="es-MX"/>
              </w:rPr>
              <w:t xml:space="preserve">       </w:t>
            </w:r>
            <w:r w:rsidR="00713233" w:rsidRPr="00DD6621">
              <w:rPr>
                <w:b/>
                <w:lang w:val="es-MX"/>
              </w:rPr>
              <w:t>Integración</w:t>
            </w:r>
            <w:r w:rsidR="00713233">
              <w:rPr>
                <w:b/>
                <w:lang w:val="es-MX"/>
              </w:rPr>
              <w:t xml:space="preserve"> y agilidad motora</w:t>
            </w:r>
          </w:p>
        </w:tc>
      </w:tr>
    </w:tbl>
    <w:p w:rsidR="00E51C8B" w:rsidRPr="00FB5014" w:rsidRDefault="00E51C8B" w:rsidP="00FB5014">
      <w:pPr>
        <w:rPr>
          <w:b/>
          <w:sz w:val="36"/>
          <w:lang w:val="es-MX"/>
        </w:rPr>
      </w:pPr>
    </w:p>
    <w:sectPr w:rsidR="00E51C8B" w:rsidRPr="00FB5014" w:rsidSect="00A66708">
      <w:headerReference w:type="default" r:id="rId7"/>
      <w:pgSz w:w="11906" w:h="16838"/>
      <w:pgMar w:top="1134" w:right="156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6C" w:rsidRDefault="00ED6B6C" w:rsidP="00835437">
      <w:pPr>
        <w:spacing w:after="0" w:line="240" w:lineRule="auto"/>
      </w:pPr>
      <w:r>
        <w:separator/>
      </w:r>
    </w:p>
  </w:endnote>
  <w:endnote w:type="continuationSeparator" w:id="0">
    <w:p w:rsidR="00ED6B6C" w:rsidRDefault="00ED6B6C" w:rsidP="0083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6C" w:rsidRDefault="00ED6B6C" w:rsidP="00835437">
      <w:pPr>
        <w:spacing w:after="0" w:line="240" w:lineRule="auto"/>
      </w:pPr>
      <w:r>
        <w:separator/>
      </w:r>
    </w:p>
  </w:footnote>
  <w:footnote w:type="continuationSeparator" w:id="0">
    <w:p w:rsidR="00ED6B6C" w:rsidRDefault="00ED6B6C" w:rsidP="0083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DB" w:rsidRDefault="005E31DB" w:rsidP="00835437">
    <w:pPr>
      <w:pStyle w:val="Encabezado"/>
      <w:jc w:val="center"/>
    </w:pPr>
    <w:r>
      <w:rPr>
        <w:b/>
        <w:noProof/>
        <w:sz w:val="36"/>
        <w:lang w:eastAsia="es-ES"/>
      </w:rPr>
      <w:drawing>
        <wp:inline distT="0" distB="0" distL="0" distR="0">
          <wp:extent cx="5158002" cy="1155940"/>
          <wp:effectExtent l="0" t="0" r="0" b="6350"/>
          <wp:docPr id="1" name="Imagen 1" descr="C:\Users\Ben\Desktop\logo Centro Idio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\Desktop\logo Centro Idio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740" cy="115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1F9"/>
    <w:multiLevelType w:val="hybridMultilevel"/>
    <w:tmpl w:val="3AAE96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306E"/>
    <w:multiLevelType w:val="hybridMultilevel"/>
    <w:tmpl w:val="D2C0D1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07F4"/>
    <w:multiLevelType w:val="hybridMultilevel"/>
    <w:tmpl w:val="81529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BF6"/>
    <w:multiLevelType w:val="hybridMultilevel"/>
    <w:tmpl w:val="DE60B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05EF"/>
    <w:multiLevelType w:val="hybridMultilevel"/>
    <w:tmpl w:val="826601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7761E"/>
    <w:multiLevelType w:val="hybridMultilevel"/>
    <w:tmpl w:val="3F8424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3F98"/>
    <w:multiLevelType w:val="hybridMultilevel"/>
    <w:tmpl w:val="FA5420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D61E5"/>
    <w:multiLevelType w:val="hybridMultilevel"/>
    <w:tmpl w:val="BFF22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2EC9"/>
    <w:multiLevelType w:val="hybridMultilevel"/>
    <w:tmpl w:val="C74641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2537"/>
    <w:multiLevelType w:val="hybridMultilevel"/>
    <w:tmpl w:val="B8C60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8438D"/>
    <w:multiLevelType w:val="hybridMultilevel"/>
    <w:tmpl w:val="7C1E0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1488"/>
    <w:multiLevelType w:val="hybridMultilevel"/>
    <w:tmpl w:val="BEA8BF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E00BE"/>
    <w:multiLevelType w:val="hybridMultilevel"/>
    <w:tmpl w:val="3EA483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F5333"/>
    <w:multiLevelType w:val="hybridMultilevel"/>
    <w:tmpl w:val="468607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17362"/>
    <w:multiLevelType w:val="hybridMultilevel"/>
    <w:tmpl w:val="6EDE9504"/>
    <w:lvl w:ilvl="0" w:tplc="64DE1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245A6"/>
    <w:multiLevelType w:val="hybridMultilevel"/>
    <w:tmpl w:val="569C32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71665"/>
    <w:multiLevelType w:val="hybridMultilevel"/>
    <w:tmpl w:val="9EC68C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2373D"/>
    <w:multiLevelType w:val="hybridMultilevel"/>
    <w:tmpl w:val="B3D6C79A"/>
    <w:lvl w:ilvl="0" w:tplc="64DE1E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99471B"/>
    <w:multiLevelType w:val="hybridMultilevel"/>
    <w:tmpl w:val="5A3AF7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20AB9"/>
    <w:multiLevelType w:val="hybridMultilevel"/>
    <w:tmpl w:val="2EFCD5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F365E"/>
    <w:multiLevelType w:val="hybridMultilevel"/>
    <w:tmpl w:val="F0E8A9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18"/>
  </w:num>
  <w:num w:numId="9">
    <w:abstractNumId w:val="17"/>
  </w:num>
  <w:num w:numId="10">
    <w:abstractNumId w:val="3"/>
  </w:num>
  <w:num w:numId="11">
    <w:abstractNumId w:val="9"/>
  </w:num>
  <w:num w:numId="12">
    <w:abstractNumId w:val="20"/>
  </w:num>
  <w:num w:numId="13">
    <w:abstractNumId w:val="13"/>
  </w:num>
  <w:num w:numId="14">
    <w:abstractNumId w:val="15"/>
  </w:num>
  <w:num w:numId="15">
    <w:abstractNumId w:val="11"/>
  </w:num>
  <w:num w:numId="16">
    <w:abstractNumId w:val="1"/>
  </w:num>
  <w:num w:numId="17">
    <w:abstractNumId w:val="16"/>
  </w:num>
  <w:num w:numId="18">
    <w:abstractNumId w:val="4"/>
  </w:num>
  <w:num w:numId="19">
    <w:abstractNumId w:val="19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014"/>
    <w:rsid w:val="00016919"/>
    <w:rsid w:val="000417AF"/>
    <w:rsid w:val="00070FBF"/>
    <w:rsid w:val="0007769D"/>
    <w:rsid w:val="0014085A"/>
    <w:rsid w:val="00161266"/>
    <w:rsid w:val="001640CA"/>
    <w:rsid w:val="00167B85"/>
    <w:rsid w:val="00187519"/>
    <w:rsid w:val="00283DA7"/>
    <w:rsid w:val="00292125"/>
    <w:rsid w:val="002D0645"/>
    <w:rsid w:val="002E519B"/>
    <w:rsid w:val="002F7FC9"/>
    <w:rsid w:val="003768E1"/>
    <w:rsid w:val="00385E7D"/>
    <w:rsid w:val="003B2E79"/>
    <w:rsid w:val="00425DA5"/>
    <w:rsid w:val="00460259"/>
    <w:rsid w:val="00463EBA"/>
    <w:rsid w:val="00486DA2"/>
    <w:rsid w:val="004C3D74"/>
    <w:rsid w:val="004E4940"/>
    <w:rsid w:val="00523242"/>
    <w:rsid w:val="00547314"/>
    <w:rsid w:val="00582F41"/>
    <w:rsid w:val="005E31DB"/>
    <w:rsid w:val="00692AE2"/>
    <w:rsid w:val="006B3868"/>
    <w:rsid w:val="006E0BCC"/>
    <w:rsid w:val="00713233"/>
    <w:rsid w:val="007B4C5B"/>
    <w:rsid w:val="007E1280"/>
    <w:rsid w:val="00835437"/>
    <w:rsid w:val="00921C2A"/>
    <w:rsid w:val="00983602"/>
    <w:rsid w:val="009A3257"/>
    <w:rsid w:val="009C5995"/>
    <w:rsid w:val="009D204B"/>
    <w:rsid w:val="00A66708"/>
    <w:rsid w:val="00A67C98"/>
    <w:rsid w:val="00A71DED"/>
    <w:rsid w:val="00AA794D"/>
    <w:rsid w:val="00B22F52"/>
    <w:rsid w:val="00B33E29"/>
    <w:rsid w:val="00B6249C"/>
    <w:rsid w:val="00B70D21"/>
    <w:rsid w:val="00B87FF8"/>
    <w:rsid w:val="00B92BA1"/>
    <w:rsid w:val="00BF6993"/>
    <w:rsid w:val="00C87CC3"/>
    <w:rsid w:val="00D86E48"/>
    <w:rsid w:val="00DD6621"/>
    <w:rsid w:val="00E514FA"/>
    <w:rsid w:val="00E51C8B"/>
    <w:rsid w:val="00EA5C90"/>
    <w:rsid w:val="00ED4A4E"/>
    <w:rsid w:val="00ED6B6C"/>
    <w:rsid w:val="00F74D79"/>
    <w:rsid w:val="00FA044B"/>
    <w:rsid w:val="00FA0782"/>
    <w:rsid w:val="00FB5014"/>
    <w:rsid w:val="00FD1AE7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2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0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437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35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437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35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437"/>
    <w:rPr>
      <w:sz w:val="22"/>
      <w:szCs w:val="22"/>
      <w:lang w:val="es-ES" w:eastAsia="en-US"/>
    </w:rPr>
  </w:style>
  <w:style w:type="table" w:customStyle="1" w:styleId="Sombreadomedio21">
    <w:name w:val="Sombreado medio 21"/>
    <w:basedOn w:val="Tablanormal"/>
    <w:uiPriority w:val="64"/>
    <w:rsid w:val="00BF699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1">
    <w:name w:val="Lista clara1"/>
    <w:basedOn w:val="Tablanormal"/>
    <w:uiPriority w:val="61"/>
    <w:rsid w:val="00BF699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uiPriority w:val="60"/>
    <w:rsid w:val="00BF699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BF699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BF69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C87CC3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E51C8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B70D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2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0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437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35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437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35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437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eMachines Customer</cp:lastModifiedBy>
  <cp:revision>30</cp:revision>
  <dcterms:created xsi:type="dcterms:W3CDTF">2011-05-26T18:31:00Z</dcterms:created>
  <dcterms:modified xsi:type="dcterms:W3CDTF">2011-06-13T20:15:00Z</dcterms:modified>
</cp:coreProperties>
</file>